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5713" w:rsidRDefault="00DB5713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DB5713" w:rsidRDefault="00DB5713">
      <w:pPr>
        <w:pStyle w:val="ConsPlusNormal"/>
        <w:outlineLvl w:val="0"/>
      </w:pPr>
    </w:p>
    <w:p w:rsidR="00DB5713" w:rsidRDefault="00DB5713">
      <w:pPr>
        <w:pStyle w:val="ConsPlusTitle"/>
        <w:jc w:val="center"/>
        <w:outlineLvl w:val="0"/>
      </w:pPr>
      <w:r>
        <w:t>АДМИНИСТРАЦИЯ ГОРОДА ПОКАЧИ</w:t>
      </w:r>
    </w:p>
    <w:p w:rsidR="00DB5713" w:rsidRDefault="00DB5713">
      <w:pPr>
        <w:pStyle w:val="ConsPlusTitle"/>
        <w:jc w:val="center"/>
      </w:pPr>
    </w:p>
    <w:p w:rsidR="00DB5713" w:rsidRDefault="00DB5713">
      <w:pPr>
        <w:pStyle w:val="ConsPlusTitle"/>
        <w:jc w:val="center"/>
      </w:pPr>
      <w:r>
        <w:t>ПОСТАНОВЛЕНИЕ</w:t>
      </w:r>
    </w:p>
    <w:p w:rsidR="00DB5713" w:rsidRDefault="00DB5713">
      <w:pPr>
        <w:pStyle w:val="ConsPlusTitle"/>
        <w:jc w:val="center"/>
      </w:pPr>
      <w:r>
        <w:t>от 15 июля 2024 г. N 704</w:t>
      </w:r>
    </w:p>
    <w:p w:rsidR="00DB5713" w:rsidRDefault="00DB5713">
      <w:pPr>
        <w:pStyle w:val="ConsPlusTitle"/>
        <w:jc w:val="center"/>
      </w:pPr>
    </w:p>
    <w:p w:rsidR="00DB5713" w:rsidRDefault="00DB5713">
      <w:pPr>
        <w:pStyle w:val="ConsPlusTitle"/>
        <w:jc w:val="center"/>
      </w:pPr>
      <w:r>
        <w:t>ОБ УТВЕРЖДЕНИИ АДМИНИСТРАТИВНОГО РЕГЛАМЕНТА ПРЕДОСТАВЛЕНИЯ</w:t>
      </w:r>
    </w:p>
    <w:p w:rsidR="00DB5713" w:rsidRDefault="00DB5713">
      <w:pPr>
        <w:pStyle w:val="ConsPlusTitle"/>
        <w:jc w:val="center"/>
      </w:pPr>
      <w:r>
        <w:t>МУНИЦИПАЛЬНОЙ УСЛУГИ "УВЕДОМИТЕЛЬНАЯ РЕГИСТРАЦИЯ ТРУДОВОГО</w:t>
      </w:r>
    </w:p>
    <w:p w:rsidR="00DB5713" w:rsidRDefault="00DB5713">
      <w:pPr>
        <w:pStyle w:val="ConsPlusTitle"/>
        <w:jc w:val="center"/>
      </w:pPr>
      <w:r>
        <w:t>ДОГОВОРА, ЗАКЛЮЧАЕМОГО МЕЖДУ РАБОТНИКОМ И РАБОТОДАТЕЛЕМ -</w:t>
      </w:r>
    </w:p>
    <w:p w:rsidR="00DB5713" w:rsidRDefault="00DB5713">
      <w:pPr>
        <w:pStyle w:val="ConsPlusTitle"/>
        <w:jc w:val="center"/>
      </w:pPr>
      <w:r>
        <w:t>ФИЗИЧЕСКИМ ЛИЦОМ, НЕ ЯВЛЯЮЩИМСЯ ИНДИВИДУАЛЬНЫМ</w:t>
      </w:r>
    </w:p>
    <w:p w:rsidR="00DB5713" w:rsidRDefault="00DB5713">
      <w:pPr>
        <w:pStyle w:val="ConsPlusTitle"/>
        <w:jc w:val="center"/>
      </w:pPr>
      <w:r>
        <w:t>ПРЕДПРИНИМАТЕЛЕМ, ИЗМЕНЕНИЙ В ТРУДОВОЙ ДОГОВОР, ФАКТА</w:t>
      </w:r>
    </w:p>
    <w:p w:rsidR="00DB5713" w:rsidRDefault="00DB5713">
      <w:pPr>
        <w:pStyle w:val="ConsPlusTitle"/>
        <w:jc w:val="center"/>
      </w:pPr>
      <w:r>
        <w:t>ПРЕКРАЩЕНИЯ ТРУДОВОГО ДОГОВОРА"</w:t>
      </w:r>
    </w:p>
    <w:p w:rsidR="00DB5713" w:rsidRDefault="00DB5713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B571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5713" w:rsidRDefault="00DB571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5713" w:rsidRDefault="00DB571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5713" w:rsidRDefault="00DB5713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B5713" w:rsidRDefault="00DB5713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16.01.2025 N 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5713" w:rsidRDefault="00DB5713">
            <w:pPr>
              <w:pStyle w:val="ConsPlusNormal"/>
            </w:pPr>
          </w:p>
        </w:tc>
      </w:tr>
    </w:tbl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 xml:space="preserve">В соответствии со </w:t>
      </w:r>
      <w:hyperlink r:id="rId7">
        <w:r>
          <w:rPr>
            <w:color w:val="0000FF"/>
          </w:rPr>
          <w:t>статьей 303</w:t>
        </w:r>
      </w:hyperlink>
      <w:r>
        <w:t xml:space="preserve"> Трудового кодекса Российской Федерации, с </w:t>
      </w:r>
      <w:hyperlink r:id="rId8">
        <w:r>
          <w:rPr>
            <w:color w:val="0000FF"/>
          </w:rPr>
          <w:t>пунктом 1 части 1 статьи 6</w:t>
        </w:r>
      </w:hyperlink>
      <w:r>
        <w:t xml:space="preserve"> Федерального закона от 27.07.2010 </w:t>
      </w:r>
      <w:hyperlink r:id="rId9">
        <w:r>
          <w:rPr>
            <w:color w:val="0000FF"/>
          </w:rPr>
          <w:t>N 210-ФЗ</w:t>
        </w:r>
      </w:hyperlink>
      <w:r>
        <w:t xml:space="preserve"> "Об организации предоставления государственных и муниципальных услуг", </w:t>
      </w:r>
      <w:hyperlink r:id="rId10">
        <w:r>
          <w:rPr>
            <w:color w:val="0000FF"/>
          </w:rPr>
          <w:t>частью 2</w:t>
        </w:r>
      </w:hyperlink>
      <w:r>
        <w:t xml:space="preserve"> постановления Правительства Ханты-Мансийского автономного округа - Югры от 24.06.2002 N 379-п "Об утверждении Порядка регистрации трудовых договоров, заключаемых между работниками и работодателями - физическими лицами, не являющимися индивидуальными предпринимателями", </w:t>
      </w:r>
      <w:hyperlink r:id="rId11">
        <w:r>
          <w:rPr>
            <w:color w:val="0000FF"/>
          </w:rPr>
          <w:t>частью 1 статьи 2</w:t>
        </w:r>
      </w:hyperlink>
      <w:r>
        <w:t xml:space="preserve"> Порядка разработки и утверждения административных регламентов предоставления муниципальных услуг, утвержденного постановлением администрации города Покачи от 31.05.2023 N 428: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1. Утвердить постановление администрации города Покачи "Об утверждении административного регламента предоставления муниципальной услуги "Уведомительная регистрация трудового договора, заключаемого между работником и работодателем - физическим лицом, не являющимся индивидуальным предпринимателем, изменений в трудовой договор, факта прекращения трудового договора" согласно </w:t>
      </w:r>
      <w:hyperlink w:anchor="P40">
        <w:r>
          <w:rPr>
            <w:color w:val="0000FF"/>
          </w:rPr>
          <w:t>приложению</w:t>
        </w:r>
      </w:hyperlink>
      <w:r>
        <w:t xml:space="preserve"> к настоящему постановлению.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Признать утратившими силу следующие постановления администрации города Покачи: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1) от 28.01.2020 </w:t>
      </w:r>
      <w:hyperlink r:id="rId12">
        <w:r>
          <w:rPr>
            <w:color w:val="0000FF"/>
          </w:rPr>
          <w:t>N 62</w:t>
        </w:r>
      </w:hyperlink>
      <w:r>
        <w:t xml:space="preserve"> "Об утверждении административного регламента предоставления муниципальной услуги "Уведомительная регистрация трудового договора, заключаемого между работником и работодателем - физическим лицом, не являющимся индивидуальным предпринимателем, изменений в трудовой договор, факта прекращения трудового договора";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2) от 11.08.2020 </w:t>
      </w:r>
      <w:hyperlink r:id="rId13">
        <w:r>
          <w:rPr>
            <w:color w:val="0000FF"/>
          </w:rPr>
          <w:t>N 659</w:t>
        </w:r>
      </w:hyperlink>
      <w:r>
        <w:t xml:space="preserve"> "О внесении изменений в административный регламент предоставления муниципальной услуги "Уведомительная регистрация трудового договора, заключаемого между работником и работодателем - физическим лицом, не являющимся индивидуальным предпринимателем, изменений в трудовой договор, факта прекращения трудового договора", утвержденный постановлением администрации города Покачи от 28.01.2020 N 62";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3) от 12.11.2021 </w:t>
      </w:r>
      <w:hyperlink r:id="rId14">
        <w:r>
          <w:rPr>
            <w:color w:val="0000FF"/>
          </w:rPr>
          <w:t>N 1069</w:t>
        </w:r>
      </w:hyperlink>
      <w:r>
        <w:t xml:space="preserve"> "О внесении изменений в административный регламент по предоставлению муниципальной услуги "Уведомительная регистрация трудового договора, заключаемого между работником и работодателем - физическим лицом, не являющимся индивидуальным предпринимателем, изменений в трудовой договор, факта прекращения трудового договора", утвержденный постановлением администрации города Покачи от </w:t>
      </w:r>
      <w:r>
        <w:lastRenderedPageBreak/>
        <w:t>28.01.2020 N 62".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3. Постановление вступает в силу после его официального опубликования.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4. Опубликовать настоящее постановление в сетевом издании "ПокачиИнформ" (http://vgazetepv.ru/).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5. Контроль за выполнением настоящего постановления оставляю за собой.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jc w:val="right"/>
      </w:pPr>
      <w:r>
        <w:t>Временно исполняющий</w:t>
      </w:r>
    </w:p>
    <w:p w:rsidR="00DB5713" w:rsidRDefault="00DB5713">
      <w:pPr>
        <w:pStyle w:val="ConsPlusNormal"/>
        <w:jc w:val="right"/>
      </w:pPr>
      <w:r>
        <w:t>полномочия главы города Покачи,</w:t>
      </w:r>
    </w:p>
    <w:p w:rsidR="00DB5713" w:rsidRDefault="00DB5713">
      <w:pPr>
        <w:pStyle w:val="ConsPlusNormal"/>
        <w:jc w:val="right"/>
      </w:pPr>
      <w:r>
        <w:t>первый заместитель</w:t>
      </w:r>
    </w:p>
    <w:p w:rsidR="00DB5713" w:rsidRDefault="00DB5713">
      <w:pPr>
        <w:pStyle w:val="ConsPlusNormal"/>
        <w:jc w:val="right"/>
      </w:pPr>
      <w:r>
        <w:t>главы города Покачи</w:t>
      </w:r>
    </w:p>
    <w:p w:rsidR="00DB5713" w:rsidRDefault="00DB5713">
      <w:pPr>
        <w:pStyle w:val="ConsPlusNormal"/>
        <w:jc w:val="right"/>
      </w:pPr>
      <w:r>
        <w:t>А.Е.ХОДУЛАПОВА</w:t>
      </w: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  <w:jc w:val="right"/>
        <w:outlineLvl w:val="0"/>
      </w:pPr>
      <w:r>
        <w:t>Приложение</w:t>
      </w:r>
    </w:p>
    <w:p w:rsidR="00DB5713" w:rsidRDefault="00DB5713">
      <w:pPr>
        <w:pStyle w:val="ConsPlusNormal"/>
        <w:jc w:val="right"/>
      </w:pPr>
      <w:r>
        <w:t>к постановлению</w:t>
      </w:r>
    </w:p>
    <w:p w:rsidR="00DB5713" w:rsidRDefault="00DB5713">
      <w:pPr>
        <w:pStyle w:val="ConsPlusNormal"/>
        <w:jc w:val="right"/>
      </w:pPr>
      <w:r>
        <w:t>администрации города Покачи</w:t>
      </w:r>
    </w:p>
    <w:p w:rsidR="00DB5713" w:rsidRDefault="00DB5713">
      <w:pPr>
        <w:pStyle w:val="ConsPlusNormal"/>
        <w:jc w:val="right"/>
      </w:pPr>
      <w:r>
        <w:t>от 15.07.2024 N 704</w:t>
      </w:r>
    </w:p>
    <w:p w:rsidR="00DB5713" w:rsidRDefault="00DB5713">
      <w:pPr>
        <w:pStyle w:val="ConsPlusNormal"/>
      </w:pPr>
    </w:p>
    <w:p w:rsidR="00DB5713" w:rsidRDefault="00DB5713">
      <w:pPr>
        <w:pStyle w:val="ConsPlusTitle"/>
        <w:jc w:val="center"/>
      </w:pPr>
      <w:bookmarkStart w:id="0" w:name="P40"/>
      <w:bookmarkEnd w:id="0"/>
      <w:r>
        <w:t>АДМИНИСТРАТИВНЫЙ РЕГЛАМЕНТ</w:t>
      </w:r>
    </w:p>
    <w:p w:rsidR="00DB5713" w:rsidRDefault="00DB5713">
      <w:pPr>
        <w:pStyle w:val="ConsPlusTitle"/>
        <w:jc w:val="center"/>
      </w:pPr>
      <w:r>
        <w:t>ПРЕДОСТАВЛЕНИЯ МУНИЦИПАЛЬНОЙ УСЛУГИ "УВЕДОМИТЕЛЬНАЯ</w:t>
      </w:r>
    </w:p>
    <w:p w:rsidR="00DB5713" w:rsidRDefault="00DB5713">
      <w:pPr>
        <w:pStyle w:val="ConsPlusTitle"/>
        <w:jc w:val="center"/>
      </w:pPr>
      <w:r>
        <w:t>РЕГИСТРАЦИЯ ТРУДОВОГО ДОГОВОРА, ЗАКЛЮЧАЕМОГО</w:t>
      </w:r>
    </w:p>
    <w:p w:rsidR="00DB5713" w:rsidRDefault="00DB5713">
      <w:pPr>
        <w:pStyle w:val="ConsPlusTitle"/>
        <w:jc w:val="center"/>
      </w:pPr>
      <w:r>
        <w:t>МЕЖДУ РАБОТНИКОМ И РАБОТОДАТЕЛЕМ - ФИЗИЧЕСКИМ ЛИЦОМ,</w:t>
      </w:r>
    </w:p>
    <w:p w:rsidR="00DB5713" w:rsidRDefault="00DB5713">
      <w:pPr>
        <w:pStyle w:val="ConsPlusTitle"/>
        <w:jc w:val="center"/>
      </w:pPr>
      <w:r>
        <w:t>НЕ ЯВЛЯЮЩИМСЯ ИНДИВИДУАЛЬНЫМ ПРЕДПРИНИМАТЕЛЕМ, ИЗМЕНЕНИЙ</w:t>
      </w:r>
    </w:p>
    <w:p w:rsidR="00DB5713" w:rsidRDefault="00DB5713">
      <w:pPr>
        <w:pStyle w:val="ConsPlusTitle"/>
        <w:jc w:val="center"/>
      </w:pPr>
      <w:r>
        <w:t>В ТРУДОВОЙ ДОГОВОР, ФАКТА ПРЕКРАЩЕНИЯ ТРУДОВОГО ДОГОВОРА"</w:t>
      </w:r>
    </w:p>
    <w:p w:rsidR="00DB5713" w:rsidRDefault="00DB5713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B571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5713" w:rsidRDefault="00DB571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5713" w:rsidRDefault="00DB571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5713" w:rsidRDefault="00DB5713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B5713" w:rsidRDefault="00DB5713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5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16.01.2025 N 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5713" w:rsidRDefault="00DB5713">
            <w:pPr>
              <w:pStyle w:val="ConsPlusNormal"/>
            </w:pPr>
          </w:p>
        </w:tc>
      </w:tr>
    </w:tbl>
    <w:p w:rsidR="00DB5713" w:rsidRDefault="00DB5713">
      <w:pPr>
        <w:pStyle w:val="ConsPlusNormal"/>
      </w:pPr>
    </w:p>
    <w:p w:rsidR="00DB5713" w:rsidRDefault="00DB5713">
      <w:pPr>
        <w:pStyle w:val="ConsPlusTitle"/>
        <w:jc w:val="center"/>
        <w:outlineLvl w:val="1"/>
      </w:pPr>
      <w:r>
        <w:t>Глава 1. ОБЩИЕ ПОЛОЖЕНИЯ</w:t>
      </w:r>
    </w:p>
    <w:p w:rsidR="00DB5713" w:rsidRDefault="00DB5713">
      <w:pPr>
        <w:pStyle w:val="ConsPlusNormal"/>
        <w:jc w:val="center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1. Предмет регулирования административного регламента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 xml:space="preserve">1. Настоящий административный регламент предоставления муниципальной услуги "Уведомительная регистрация трудового договора, заключаемого между работником и работодателем - физическим лицом, не являющимся индивидуальным предпринимателем, изменений в трудовой договор, факта прекращения трудового договора" (далее - административный регламент, муниципальная услуга) устанавливает сроки и последовательность административных процедур и административных действий администрации города Покачи (далее - Уполномоченный орган) по запросу заявителя либо его уполномоченного представителя в пределах установленных нормативными правовыми актами Российской Федерации полномочий в соответствии с требованиями Федерального </w:t>
      </w:r>
      <w:hyperlink r:id="rId16">
        <w:r>
          <w:rPr>
            <w:color w:val="0000FF"/>
          </w:rPr>
          <w:t>закона</w:t>
        </w:r>
      </w:hyperlink>
      <w:r>
        <w:t xml:space="preserve"> от 27.07.2010 N 210-ФЗ "Об организации предоставления государственных и муниципальных услуг" (далее - Федеральный закон N 210-ФЗ), а также устанавливает порядок взаимодействия Уполномоченного органа с заявителями в процессе предоставления муниципальной услуги.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2. Административный регламент предусматривает машиночитаемое описание процедур предоставления муниципальной услуги, обеспечивающее автоматизацию процедур предоставления муниципальной услуги с использованием информационных технологий, в </w:t>
      </w:r>
      <w:r>
        <w:lastRenderedPageBreak/>
        <w:t>соответствии с требованиями, установленными уполномоченным на осуществление нормативно-правового регулирования в сфере информационных технологий федеральным органом исполнительной власти после ее разработки.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bookmarkStart w:id="1" w:name="P56"/>
      <w:bookmarkEnd w:id="1"/>
      <w:r>
        <w:t>Статья 2. Круг заявителей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Заявителями являются: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работодатель - физическое лицо, не являющееся индивидуальным предпринимателем и заключившее трудовой договор с работником по месту своего жительства (в соответствии с регистрацией) - для регистрации факта заключения или прекращения трудового договора;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работник в случае смерти работодателя - физического лица, не являющегося индивидуальным предпринимателем, или отсутствия сведений о месте его пребывания в течение двух месяцев, иных случаях, не позволяющих продолжать трудовые отношения и исключающих возможность регистрации факта прекращения трудового договора - для регистрации факта прекращения этого трудового договора.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2. От имени заявителей за муниципальной услугой вправе обратиться их законные представители, действующие в силу закона или на основании доверенности. В качестве уполномоченного представителя заявителя может быть лицо, указанное в </w:t>
      </w:r>
      <w:hyperlink w:anchor="P156">
        <w:r>
          <w:rPr>
            <w:color w:val="0000FF"/>
          </w:rPr>
          <w:t>части 2 статьи 9.1</w:t>
        </w:r>
      </w:hyperlink>
      <w:r>
        <w:t xml:space="preserve"> настоящего административного регламента.</w:t>
      </w:r>
    </w:p>
    <w:p w:rsidR="00DB5713" w:rsidRDefault="00DB5713">
      <w:pPr>
        <w:pStyle w:val="ConsPlusNormal"/>
        <w:jc w:val="both"/>
      </w:pPr>
      <w:r>
        <w:t xml:space="preserve">(в ред. </w:t>
      </w:r>
      <w:hyperlink r:id="rId17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16.01.2025 N 9)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3. Требования к порядку информирования о правилах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Информирование о правилах предоставления муниципальной услуги осуществляется посредством размещения информации: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в информационно-телекоммуникационной сети "Интернет", в том числе на официальном сайте администрации города Покачи: http://admpokachi.ru/ (далее - официальный сайт);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в федеральной государственной информационной системе "Единый портал государственных и муниципальных услуг (функций)": http://www.gosuslugi.ru (далее - Единый портал);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3) в региональной информационной системе автономного округа "Портал государственных и муниципальных услуг (функций) Ханты-Мансийского автономного округа - Югры": http://86.gosuslugi.ru (далее - региональный портал);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4) на информационном стенде Уполномоченного органа в форме информационных (текстовых) материалов.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Информация по вопросам предоставления муниципальной услуги, сведения о ходе предоставления муниципальной услуги представляются заявителю следующих формах (по выбору):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устной (при личном обращении заявителя и по телефону);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письменной (при письменном обращении заявителя по почте, электронной почте, факсу).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3. Информирование осуществляют специалисты Управления.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4. Продолжительность информирования заявителя при личном обращении не должна превышать 15 минут, по телефону - 10 минут.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lastRenderedPageBreak/>
        <w:t>При консультировании по вопросам предоставления муниципальной услуги ответ на обращение направляется заявителю в срок, не превышающий 30 календарных дней со дня регистрации обращения в Уполномоченном органе, информация о ходе предоставления муниципальной услуги - в течение пяти рабочих дней со дня регистрации обращения.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Время ожидания в очереди при личном обращении заявителя за информацией о правилах предоставления муниципальной услуги не должно превышать 15 минут.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5. Информирование заявителя о порядке предоставления муниципальной услуги, о ходе выполнения запроса, о ее предоставлении, а также по иным вопросам, связанным с предоставлением муниципальной услуги, осуществляется филиалом автономного учреждения Ханты-Мансийского автономного округа - Югры "Многофункциональный центр предоставления государственных и муниципальных услуг Югры" в городе Покачи (далее - МФЦ), в соответствии с регламентом работы МФЦ.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Информацию о месте нахождения и графике работы МФЦ заявитель может получить на портале многофункциональных центров Ханты-Мансийского автономного округа - Югры "Мои документы" (http://mfc.admhmao.ru).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8. Информация о порядке и сроках предоставления муниципальной услуги, размещенная на Едином и региональном порталах, на официальном сайте, представляется заявителю бесплатно.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Доступ к информации по вопросам предоставления муниципальной услуги, в том числе о ходе, сроках и порядке ее предоставления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заявителя,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9. Информация о месте нахождения и графике работы Уполномоченного органа, МФЦ размещена на информационных стендах в месте предоставления муниципальной услуги и в сети "Интернет" на официальном сайте, Едином и региональном порталах.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10. На информационных стендах в месте предоставления муниципальной услуги, на официальном сайте в сети "Интернет" размещается следующая информация: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справочная информация (место нахождения, график работы, справочные телефоны, адреса официального сайта и электронной почты Уполномоченного органа, обеспечивающего предоставление муниципальной услуги, МФЦ);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перечень нормативных правовых актов, регулирующих предоставление муниципальной услуги;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3) текст настоящего административного регламента (извлечения - на информационных стендах; полная версия - на официальном сайте; полный текст настоящего административного регламента можно также получить, обратившись к специалисту Управления);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4) досудебный (внесудебный) порядок обжалования решений и действий (бездействия) уполномоченного органа, а также его должностных лиц, муниципальных служащих, МФЦ и его работников;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5) бланки заявлений о предоставлении муниципальной услуги и образцы их заполнения.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11. В случае внесения изменений в порядок предоставления муниципальной услуги специалист Управления в срок, не превышающий пять рабочих дней со дня вступления в силу таких изменений, обеспечивает размещение информации в сети "Интернет" (на официальном </w:t>
      </w:r>
      <w:r>
        <w:lastRenderedPageBreak/>
        <w:t>сайте Уполномоченного органа, Едином и региональном порталах) и на информационных стендах, находящихся в месте предоставления муниципальной услуги.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jc w:val="center"/>
        <w:outlineLvl w:val="1"/>
      </w:pPr>
      <w:r>
        <w:t>Глава 2. СТАНДАРТ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4. Наименование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Наименование муниципальной услуги: "Уведомительная регистрация трудового договора, заключаемого между работником и работодателем - физическим лицом, не являющимся индивидуальным предпринимателем, изменений в трудовой договор, факта прекращения трудового договора".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5. Наименование органа, предоставляющего муниципальную услугу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Муниципальную услугу предоставляет администрация города Покачи.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Предоставление муниципальной услуги обеспечивает контрольно-правовое управление администрация города Покачи (далее - Управление).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За получением муниципальной услуги заявитель вправе обратиться в МФЦ. Предоставление муниципальной услуги в МФЦ осуществляется в соответствии с настоящим административным регламентом на основании заключенного соглашения о взаимодействии.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3. В соответствии с требованиями </w:t>
      </w:r>
      <w:hyperlink r:id="rId18">
        <w:r>
          <w:rPr>
            <w:color w:val="0000FF"/>
          </w:rPr>
          <w:t>пункта 3 части 1 статьи 7</w:t>
        </w:r>
      </w:hyperlink>
      <w:r>
        <w:t xml:space="preserve"> Федерального закона N 210-ФЗ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</w:t>
      </w:r>
      <w:hyperlink r:id="rId19">
        <w:r>
          <w:rPr>
            <w:color w:val="0000FF"/>
          </w:rPr>
          <w:t>услуг</w:t>
        </w:r>
      </w:hyperlink>
      <w:r>
        <w:t>,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организациями, участвующими в предоставлении муниципальных услуг, утвержденный решением Думы города Покачи от 26.04.2023 N 20.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6. Результат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Результатом предоставления муниципальной услуги является выдача (направление) заявителю: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трудового договора (изменений в трудовой договор) с отметкой регистрации факта его заключения;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трудового договора с отметкой регистрации факта его прекращения;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3) мотивированного отказа в предоставлении муниципальной услуги в форме </w:t>
      </w:r>
      <w:hyperlink w:anchor="P479">
        <w:r>
          <w:rPr>
            <w:color w:val="0000FF"/>
          </w:rPr>
          <w:t>уведомления</w:t>
        </w:r>
      </w:hyperlink>
      <w:r>
        <w:t xml:space="preserve"> об отказе в регистрации трудового договора (изменений в трудовой договор) по форме согласно приложению 3 к административному регламенту.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7. Срок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Максимальный срок предоставления муниципальной услуги: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регистрация трудового договора (изменений в трудовой договор) - три рабочих дня со дня поступления документов, необходимых для предоставления муниципальной услуги;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2) регистрация факта прекращения трудового договора производится в день представления </w:t>
      </w:r>
      <w:r>
        <w:lastRenderedPageBreak/>
        <w:t>заявителем документов для регистрации факта прекращения трудового договора.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В случае обращения заявителя за получением муниципальной услуги в МФЦ срок предоставления муниципальной услуги исчисляется со дня передачи заявления о предоставлении муниципальной услуги в Уполномоченный орган.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8. Правовые основания для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Перечень нормативных правовых актов, регулирующих предоставление муниципальной услуги, размещен на официальном сайте, Едином и региональном порталах.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bookmarkStart w:id="2" w:name="P122"/>
      <w:bookmarkEnd w:id="2"/>
      <w:r>
        <w:t>Статья 9. Исчерпывающий перечень документов, необходимых для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bookmarkStart w:id="3" w:name="P124"/>
      <w:bookmarkEnd w:id="3"/>
      <w:r>
        <w:t>1. Документы и информация, необходимые для предоставления муниципальной услуги, которые заявитель самостоятельно представляет для регистрации трудового договора (изменений в трудовой договор):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1) заявление о регистрации трудового договора (изменений в трудовой договор), составленное в произвольной форме либо по </w:t>
      </w:r>
      <w:hyperlink w:anchor="P387">
        <w:r>
          <w:rPr>
            <w:color w:val="0000FF"/>
          </w:rPr>
          <w:t>форме</w:t>
        </w:r>
      </w:hyperlink>
      <w:r>
        <w:t>, приведенной в приложении 1 к административному регламенту (далее - заявление);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два экземпляра (оригинала) трудового договора (соглашения об изменении условий трудового договора);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3) копию трудового договора (соглашения об изменении условий трудового договора);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4) копию документа, удостоверяющего личность и полномочия представителя заявителя (в случае подачи документов представителем заявителя).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Форму заявления заявитель может получить: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на информационном стенде в месте предоставления муниципальной услуги;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у специалиста Управления, МФЦ;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3) на официальном сайте, Едином и региональном порталах.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3. Способы подачи заявителем документов: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лично в Уполномоченный орган или МФЦ;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почтовым отправлением на адрес Уполномоченного органа с уведомлением и описью вложения.</w:t>
      </w:r>
    </w:p>
    <w:p w:rsidR="00DB5713" w:rsidRDefault="00DB5713">
      <w:pPr>
        <w:pStyle w:val="ConsPlusNormal"/>
        <w:spacing w:before="220"/>
        <w:ind w:firstLine="540"/>
        <w:jc w:val="both"/>
      </w:pPr>
      <w:bookmarkStart w:id="4" w:name="P136"/>
      <w:bookmarkEnd w:id="4"/>
      <w:r>
        <w:t>4. Документы и информация, необходимые для предоставления муниципальной услуги, которые заявитель самостоятельно представляет для регистрации факта прекращения трудового договора: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1) заявление о регистрации факта прекращения действия трудового договора, составленное в произвольной форме с указанием основания прекращения трудового договора либо по </w:t>
      </w:r>
      <w:hyperlink w:anchor="P387">
        <w:r>
          <w:rPr>
            <w:color w:val="0000FF"/>
          </w:rPr>
          <w:t>форме</w:t>
        </w:r>
      </w:hyperlink>
      <w:r>
        <w:t>, приведенной в приложении 1 к административному регламенту;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два оригинала зарегистрированного трудового договора.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5. В случае смерти работодателя или отсутствия сведений о месте его пребывания в течение двух месяцев, иных случаях, не позволяющих продолжать трудовые отношения и исключающих </w:t>
      </w:r>
      <w:r>
        <w:lastRenderedPageBreak/>
        <w:t>возможность регистрации факта прекращения трудового договора по заявлению работодателя, регистрация факта прекращения трудового договора осуществляется на основании предоставленных работником документов: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1) заявления о регистрации факта прекращения действия трудового договора, составленного в произвольной форме, либо по </w:t>
      </w:r>
      <w:hyperlink w:anchor="P387">
        <w:r>
          <w:rPr>
            <w:color w:val="0000FF"/>
          </w:rPr>
          <w:t>форме</w:t>
        </w:r>
      </w:hyperlink>
      <w:r>
        <w:t>, приведенной в приложении 1 к административному регламенту, с указанием основания прекращения трудового договора;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оригинала зарегистрированного трудового договора.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6. Уполномоченный орган не вправе требовать от заявителя предоставления документов и информации или осуществления действий, указанных в </w:t>
      </w:r>
      <w:hyperlink r:id="rId20">
        <w:r>
          <w:rPr>
            <w:color w:val="0000FF"/>
          </w:rPr>
          <w:t>части 1 статьи 7</w:t>
        </w:r>
      </w:hyperlink>
      <w:r>
        <w:t xml:space="preserve"> Федерального закона от 27.07.2010 N 210-ФЗ.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9.1. Способы получения заявителем результатов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 xml:space="preserve">(введена </w:t>
      </w:r>
      <w:hyperlink r:id="rId2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16.01.2025 N 9)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Заявитель уведомляется о ходе рассмотрения результата предоставления муниципальной услуги следующими способами: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через личный кабинет на Портале;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по электронной почте;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3) почтовым отправлением;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4) в структурном подразделении МФЦ;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5) личное обращение в Управлении.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Результат предоставления муниципальной услуги независимо от принятого решения направляется заявителю в личный кабинет на Портале в форме уведомления с присвоением соответствующего статуса рассмотрения заявления.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Заявитель дополнительно может получить результат предоставления муниципальной услуги в Управлении. В этом случае работником Управления распечатывается экземпляр электронного документа на бумажном носителе, который заверяется подписью работника Управления и печатью Управления и выдается заявителю.</w:t>
      </w:r>
    </w:p>
    <w:p w:rsidR="00DB5713" w:rsidRDefault="00DB5713">
      <w:pPr>
        <w:pStyle w:val="ConsPlusNormal"/>
        <w:spacing w:before="220"/>
        <w:ind w:firstLine="540"/>
        <w:jc w:val="both"/>
      </w:pPr>
      <w:bookmarkStart w:id="5" w:name="P156"/>
      <w:bookmarkEnd w:id="5"/>
      <w:r>
        <w:t>2. 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муниципальной услуги в отношении несовершеннолетнего.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3.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</w:t>
      </w:r>
      <w:r>
        <w:lastRenderedPageBreak/>
        <w:t>запрашиваемые результаты предоставления муниципальной услуги в отношении несовершеннолетнего лично.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4. Представитель несовершеннолетнего, не являющийся заявителем, может получить результат предоставления муниципальной услуги в отношении несовершеннолетнего, оформленный в форме документа на бумажном носителе, способом и в сроки, установленные настоящим административным регламентом.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bookmarkStart w:id="6" w:name="P160"/>
      <w:bookmarkEnd w:id="6"/>
      <w:r>
        <w:t>Статья 10. Исчерпывающий перечень оснований для отказа в приеме документов, необходимых для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Отказ в приеме документов осуществляется в случаях: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если представленные документы имеют зачеркнутые слова или иные не оговоренные в них исправления, а также документы с повреждениями, не позволяющими однозначно истолковать их содержание;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текст заявления не поддается прочтению, в том числе фамилия и адрес заявителя;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3) отсутствие подписи работника или работодателя в трудовом договоре (хотя бы в одном экземпляре);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4) отсутствие даты заключения (даты подписания) трудового договора;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5) неидентичность экземпляров трудовых договоров;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6) несоответствие сведений о документах, удостоверяющих личности работника и работодателя, указанных в трудовом договоре, представленным документам;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7) отсутствие документов, необходимых для предоставления муниципальной услуги, указанных в </w:t>
      </w:r>
      <w:hyperlink w:anchor="P122">
        <w:r>
          <w:rPr>
            <w:color w:val="0000FF"/>
          </w:rPr>
          <w:t>статье 9</w:t>
        </w:r>
      </w:hyperlink>
      <w:r>
        <w:t xml:space="preserve"> административного регламента.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11. Исчерпывающий перечень оснований для приостановления и (или) отказа в предоставлении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Основания для приостановления предоставления муниципальной услуги действующим законодательством Российской Федерации и Ханты-Мансийского автономного округа - Югры не предусмотрены.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2. Основанием для отказа в предоставлении муниципальной услуги является непредставление заявителем документов, предусмотренных частью </w:t>
      </w:r>
      <w:hyperlink w:anchor="P160">
        <w:r>
          <w:rPr>
            <w:color w:val="0000FF"/>
          </w:rPr>
          <w:t>статьи 10</w:t>
        </w:r>
      </w:hyperlink>
      <w:r>
        <w:t xml:space="preserve"> административного регламента.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12. Размер платы, взимаемой при предоставлении муниципальной услуги, и способы ее взимания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Плата за предоставление муниципальной услуги не взимается.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13.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должно превышать 15 минут.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lastRenderedPageBreak/>
        <w:t>Статья 14. Срок регистрации запроса заявителя о предоставлении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Запрос, поступивший в адрес Уполномоченного органа посредством почтовой связи, подлежит обязательной регистрации специалистом Уполномоченного органа в электронном документообороте в течение одного рабочего дня со дня его поступления в Уполномоченный орган.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В случае личного обращения заявителя в Уполномоченный орган заявление регистрируется специалистом Уполномоченного органа в электронном документообороте в течение 15 минут.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Регистрация заявления МФЦ осуществляется в соответствии с регламентом его работы.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15. Требования к помещениям, в которых предоставляется муниципальная услуга, к месту ожидания, местам для заполнения запросов о предоставлении муниципальной услуги, размещению и оформлению визуальной, текстовой и мультимедийной информации о порядке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Помещения, выделенные для предоставления муниципальной услуги, должны соответствовать санитарно-гигиеническим правилам и нормам, оборудованы средствами противопожарной защиты.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Помещения для предоставления муниципальной услуги должны обеспечивать беспрепятственный доступ инвалидов, включая инвалидов, использующих кресла-коляски.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Стенды (вывески) должны содержать правила предоставления муниципальной услуги, информацию о графике работы Уполномоченного органа.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Помещения, предназначенные для предоставления муниципальной услуги, обозначаются табличками с указанием номера кабинета.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Рабочее место специалиста Управления, предоставляющего муниципальную услугу, оборудуется телефоном, средствами вычислительной техники и оргтехникой, позволяющими своевременно и в полном объеме обеспечить предоставление муниципальной услуги.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3. Место ожидания оборудуется столами, стульями для возможности заполнения заявлений и иных форм документов, информационными папками, в которых размещается следующая информация: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номера телефонов, факсов, адреса электронной почты Уполномоченного органа, МФЦ;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номера кабинетов, графики личного приема заявителей, режим работы, фамилии, имена, отчества и должности специалистов Уполномоченного органа, предоставляющих муниципальную услугу;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3) выдержки из текста административного регламента.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4. Текстовая и мультимедийная информация о правилах предоставления муниципальной услуги размещается на информационном стенде в помещении, где осуществляется предоставление муниципальной услуги.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5. В помещении создаются условия для беспрепятственного доступа инвалидов к месту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услуги. При предоставлении муниципальной услуги соблюдаются требования, установленные положениями Федерального </w:t>
      </w:r>
      <w:hyperlink r:id="rId22">
        <w:r>
          <w:rPr>
            <w:color w:val="0000FF"/>
          </w:rPr>
          <w:t>закона</w:t>
        </w:r>
      </w:hyperlink>
      <w:r>
        <w:t xml:space="preserve"> от 24.11.1995 N 181-ФЗ "О социальной защите инвалидов в Российской Федерации".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16. Показатели доступности и качества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Показателями доступности муниципальной услуги являются: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возможность получения заявителем муниципальной услуги в МФЦ;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информирование заявителей по вопросам предоставления муниципальной услуги в форме устного или письменного информирования, в том числе посредством официального сайта, Единого и регионального порталов;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3) размещение формы заявления на Едином и региональном порталах, в том числе с возможностью его копирования и заполнения в электронном виде.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17. Показатели качества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Показателями качества муниципальной услуги являются: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соблюдение должностными лицами сроков предоставления муниципальной услуги;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3) отсутствие обоснованных жалоб заявителей на качество предоставления муниципальной услуги, действия (бездействие) должностных лиц и решений, принимаемых (осуществляемых) в ходе предоставления муниципальной услуги.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18. Особенности предоставления муниципальной услуги в многофункциональных центрах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Особенности предоставления муниципальной услуги в МФЦ: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заявителям обеспечивается возможность подачи заявления о предоставлении муниципальной услуги в МФЦ по принципу "одного окна";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перечень административных процедур (действий), осуществляемых МФЦ при предоставлении муниципальной услуги: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а) информирование о предоставлении муниципальной услуги;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б) прием заявления о предоставлении муниципальной услуги.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3) при обращении заявителя в МФЦ обеспечивается передача заявления в Уполномоченный орган в порядке и сроки, установленные соглашением о взаимодействии между МФЦ и Уполномоченным органом, но не позднее следующего рабочего дня со дня регистрации заявления.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19. Особенности предоставления муниципальной услуги в электронной форме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При предоставлении муниципальной услуги в электронной форме заявителю обеспечивается: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получение информации о порядке и сроках предоставления муниципальной услуги посредством Единого и регионального порталов, официального сайта;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2) досудебное (внесудебное) обжалование решений и действий (бездействия) </w:t>
      </w:r>
      <w:r>
        <w:lastRenderedPageBreak/>
        <w:t>уполномоченного органа, его должностного лица либо муниципального служащего посредством Единого и регионального порталов.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Предоставление муниципальной услуги в электронной форме осуществляется с использованием электронной подписи в соответствии с требованиями федерального законодательства.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jc w:val="center"/>
        <w:outlineLvl w:val="1"/>
      </w:pPr>
      <w:r>
        <w:t>Глава 3. СОСТАВ, ПОСЛЕДОВАТЕЛЬНОСТЬ И СРОКИ ВЫПОЛНЕНИЯ</w:t>
      </w:r>
    </w:p>
    <w:p w:rsidR="00DB5713" w:rsidRDefault="00DB5713">
      <w:pPr>
        <w:pStyle w:val="ConsPlusTitle"/>
        <w:jc w:val="center"/>
      </w:pPr>
      <w:r>
        <w:t>АДМИНИСТРАТИВНЫХ ПРОЦЕДУР, ТРЕБОВАНИЯ К ПОРЯДКУ ИХ</w:t>
      </w:r>
    </w:p>
    <w:p w:rsidR="00DB5713" w:rsidRDefault="00DB5713">
      <w:pPr>
        <w:pStyle w:val="ConsPlusTitle"/>
        <w:jc w:val="center"/>
      </w:pPr>
      <w:r>
        <w:t>ВЫПОЛНЕНИЯ, В ТОМ ЧИСЛЕ ОСОБЕННОСТИ ВЫПОЛНЕНИЯ</w:t>
      </w:r>
    </w:p>
    <w:p w:rsidR="00DB5713" w:rsidRDefault="00DB5713">
      <w:pPr>
        <w:pStyle w:val="ConsPlusTitle"/>
        <w:jc w:val="center"/>
      </w:pPr>
      <w:r>
        <w:t>АДМИНИСТРАТИВНЫХ ПРОЦЕДУР В ЭЛЕКТРОННОЙ ФОРМЕ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20. Исчерпывающий перечень административных процедур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Предоставление муниципальной услуги включает в себя следующие административные процедуры: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прием и регистрация документов, необходимых для предоставления муниципальной услуги;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рассмотрение документов, необходимых для предоставления муниципальной услуги, выявление условий трудового договора (изменений в трудовой договор), ухудшающих положение работника по сравнению с трудовым законодательством и иными нормативными правовыми актами, содержащими нормы трудового права;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3) регистрация трудового договора (изменений в трудовой договор);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4) регистрация факта прекращения трудового договора;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5) выдача (направление) заявителю трудового договора (изменений в трудовой договор) с отметкой о регистрации факта его заключения или прекращения;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6) выдача (направление) заявителю мотивированного отказа в предоставлении муниципальной услуги.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Предоставление муниципальной услуги в упреждающем (проактивном) режиме не предусмотрено.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21. Прием и регистрация документов, необходимых для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 xml:space="preserve">1. Основанием для начала административной процедуры является поступление в Уполномоченный орган документов, необходимых для предоставления муниципальной услуги, указанных в </w:t>
      </w:r>
      <w:hyperlink w:anchor="P124">
        <w:r>
          <w:rPr>
            <w:color w:val="0000FF"/>
          </w:rPr>
          <w:t>частях 1</w:t>
        </w:r>
      </w:hyperlink>
      <w:r>
        <w:t xml:space="preserve"> и </w:t>
      </w:r>
      <w:hyperlink w:anchor="P136">
        <w:r>
          <w:rPr>
            <w:color w:val="0000FF"/>
          </w:rPr>
          <w:t>4 статьи 9</w:t>
        </w:r>
      </w:hyperlink>
      <w:r>
        <w:t xml:space="preserve"> настоящего административного регламента.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Заявление, поступившее в МФЦ, передается в Уполномоченный орган в срок, установленный соглашением между МФЦ и Уполномоченным органом.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Должностным лицом, ответственным за прием и регистрацию заявления и документов, необходимых для предоставления муниципальной услуги (поступивших по почте или предоставленных лично заявителем в адрес Уполномоченного органа), является специалист Управления.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В случае выявления несоответствия представленных документов требованиям, установленным </w:t>
      </w:r>
      <w:hyperlink w:anchor="P124">
        <w:r>
          <w:rPr>
            <w:color w:val="0000FF"/>
          </w:rPr>
          <w:t>частями 1</w:t>
        </w:r>
      </w:hyperlink>
      <w:r>
        <w:t xml:space="preserve"> и </w:t>
      </w:r>
      <w:hyperlink w:anchor="P136">
        <w:r>
          <w:rPr>
            <w:color w:val="0000FF"/>
          </w:rPr>
          <w:t>4 статьи 9</w:t>
        </w:r>
      </w:hyperlink>
      <w:r>
        <w:t xml:space="preserve"> настоящего административного регламента, документы </w:t>
      </w:r>
      <w:r>
        <w:lastRenderedPageBreak/>
        <w:t>возвращаются заявителю с указанием причин возврата лично либо направляются в адрес заявителя сопроводительным письмом;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3. Критерием принятия решения является соответствие (несоответствие) документов требованиям </w:t>
      </w:r>
      <w:hyperlink w:anchor="P124">
        <w:r>
          <w:rPr>
            <w:color w:val="0000FF"/>
          </w:rPr>
          <w:t>частей 1</w:t>
        </w:r>
      </w:hyperlink>
      <w:r>
        <w:t xml:space="preserve"> и </w:t>
      </w:r>
      <w:hyperlink w:anchor="P136">
        <w:r>
          <w:rPr>
            <w:color w:val="0000FF"/>
          </w:rPr>
          <w:t>4 статьи 9</w:t>
        </w:r>
      </w:hyperlink>
      <w:r>
        <w:t xml:space="preserve"> настоящего административного регламента.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4. Результатом административной процедуры является регистрация заявления с прилагаемыми к нему документами в системе документооборота Уполномоченного органа.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5. Максимальный срок выполнения административной процедуры составляет не более 15 минут в случае личного обращения заявителя, а в случае поступления документов, необходимых для предоставления муниципальной услуги, почтовой связью - один рабочий день.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22. Рассмотрение документов, необходимых для предоставления муниципальной услуги, выявление условий трудового договора (изменений в трудовой договор), ухудшающих положение работника по сравнению с трудовым законодательством и иными нормативными правовыми актами, содержащими нормы трудового права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Основанием для начала административной процедуры является зарегистрированное заявление с прилагаемыми к нему документами в системе документооборота Уполномоченного органа.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Специалист Управления проводит экспертизу текста трудового договора (изменений в трудовой договор) на предмет выявления условий трудового договора (изменений в трудовой договор), ухудшающих положение работника по сравнению с трудовым законодательством и иными нормативными правовыми актами, содержащими нормы трудового права.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3. Критерии принятия решения:</w:t>
      </w:r>
    </w:p>
    <w:p w:rsidR="00DB5713" w:rsidRDefault="00DB5713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B571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B5713" w:rsidRDefault="00DB571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5713" w:rsidRDefault="00DB571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B5713" w:rsidRDefault="00DB5713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DB5713" w:rsidRDefault="00DB5713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опечатка: в ст. 2 Административного регламента ч. 15 отсутствует.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B5713" w:rsidRDefault="00DB5713">
            <w:pPr>
              <w:pStyle w:val="ConsPlusNormal"/>
            </w:pPr>
          </w:p>
        </w:tc>
      </w:tr>
    </w:tbl>
    <w:p w:rsidR="00DB5713" w:rsidRDefault="00DB5713">
      <w:pPr>
        <w:pStyle w:val="ConsPlusNormal"/>
        <w:spacing w:before="280"/>
        <w:ind w:firstLine="540"/>
        <w:jc w:val="both"/>
      </w:pPr>
      <w:r>
        <w:t xml:space="preserve">1) при наличии документов, предусмотренных </w:t>
      </w:r>
      <w:hyperlink w:anchor="P124">
        <w:r>
          <w:rPr>
            <w:color w:val="0000FF"/>
          </w:rPr>
          <w:t>частями 1</w:t>
        </w:r>
      </w:hyperlink>
      <w:r>
        <w:t xml:space="preserve"> и </w:t>
      </w:r>
      <w:hyperlink w:anchor="P136">
        <w:r>
          <w:rPr>
            <w:color w:val="0000FF"/>
          </w:rPr>
          <w:t>4 статьи 9</w:t>
        </w:r>
      </w:hyperlink>
      <w:r>
        <w:t xml:space="preserve"> настоящего административного регламента и отсутствии оснований для отказа в предоставлении муниципальной услуги, определенных </w:t>
      </w:r>
      <w:hyperlink w:anchor="P56">
        <w:r>
          <w:rPr>
            <w:color w:val="0000FF"/>
          </w:rPr>
          <w:t>частью 15 статьи 2</w:t>
        </w:r>
      </w:hyperlink>
      <w:r>
        <w:t xml:space="preserve"> настоящего административного регламента, специалист Управления готовит </w:t>
      </w:r>
      <w:hyperlink w:anchor="P429">
        <w:r>
          <w:rPr>
            <w:color w:val="0000FF"/>
          </w:rPr>
          <w:t>уведомление</w:t>
        </w:r>
      </w:hyperlink>
      <w:r>
        <w:t xml:space="preserve"> об уведомительной регистрации трудового договора (изменений в трудовой договор) согласно приложению 2 к административному регламенту;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2) в случае, если в трудовом договоре (изменении в трудовой договор) выявлены условия, ухудшающие положение работника, специалист Управления готовит </w:t>
      </w:r>
      <w:hyperlink w:anchor="P429">
        <w:r>
          <w:rPr>
            <w:color w:val="0000FF"/>
          </w:rPr>
          <w:t>уведомление</w:t>
        </w:r>
      </w:hyperlink>
      <w:r>
        <w:t xml:space="preserve"> о регистрации трудового договора с указанием положений трудового договора, не соответствующих требованиям трудового законодательства Российской Федерации по форме согласно приложению 2 к административному регламенту.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4. Начальник Управления (в его отсутствие - исполняющий обязанности начальника Управления) либо уполномоченное на то лицо при принятии решения о регистрации трудового договора подписывает соответствующее уведомление.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5. Результатом административной процедуры является подписанное начальником Управления (исполняющим обязанности начальника Управления) либо уполномоченным на то лицом уведомление о регистрации (об отказе в регистрации) трудового договора (изменений в трудовой договор) в уведомительном порядке.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lastRenderedPageBreak/>
        <w:t xml:space="preserve">6. Подписанное уведомление о регистрации трудового договора (изменений в трудовой договор) в уведомительном порядке передается специалисту Уполномоченного органа для регистрации трудового договора в </w:t>
      </w:r>
      <w:hyperlink w:anchor="P523">
        <w:r>
          <w:rPr>
            <w:color w:val="0000FF"/>
          </w:rPr>
          <w:t>журнале</w:t>
        </w:r>
      </w:hyperlink>
      <w:r>
        <w:t xml:space="preserve"> регистрации трудовых договоров (далее - Журнал) по форме согласно приложению 4 к административному регламенту.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7. Максимальный срок выполнения административной процедуры не должен превышать одного рабочего дня.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23. Регистрация трудового договора (изменений в трудовой договор)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Основанием для начала административной процедуры является подписанное начальником Управления (исполняющим обязанности начальника Управления) либо уполномоченным на то лицом уведомление о регистрации трудового договора (изменений в трудовой договор).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Регистрация трудового договора (изменений в трудовой договор) осуществляется путем внесения записи в Журнал.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3. Специалист Управления производит регистрацию трудового договора (изменений в трудовой договор) путем проставления в верхней части первой страницы трудового договора </w:t>
      </w:r>
      <w:hyperlink w:anchor="P584">
        <w:r>
          <w:rPr>
            <w:color w:val="0000FF"/>
          </w:rPr>
          <w:t>штампа</w:t>
        </w:r>
      </w:hyperlink>
      <w:r>
        <w:t xml:space="preserve"> с отметкой "Трудовой договор зарегистрирован" (приложение 5 к административному регламенту) с указанием регистрационного номера, даты регистрации и подписью должностного лица, ответственного за регистрацию трудового договора (изменений в трудовой договор).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Если трудовой договор состоит из двух и более листов, то все листы трудового договора прошиваются. На оборотной стороне последнего листа трудового договора оформляется заверительная надпись, содержащая указание на количество прошитых и пронумерованных листов, инициалы и фамилию должностного лица, ответственного за регистрацию трудового договора.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4. Трудовому договору присваивается регистрационный номер.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Изменениям в трудовой договор присваивается регистрационный номер трудового договора.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5. Срок выполнения административной процедуры составляет не более одного рабочего дня.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24. Регистрация факта прекращения трудового договора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Основанием для начала административной процедуры является зарегистрированный трудовой договор заявителя.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Регистрация факта прекращения трудового договора осуществляется путем внесения соответствующей записи в Журнал с присвоением порядкового номера.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3. При регистрации факта прекращения трудового договора специалист Управления на первой страницы трудового договора рядом со штампом регистрации трудового договора проставляет </w:t>
      </w:r>
      <w:hyperlink w:anchor="P601">
        <w:r>
          <w:rPr>
            <w:color w:val="0000FF"/>
          </w:rPr>
          <w:t>штамп</w:t>
        </w:r>
      </w:hyperlink>
      <w:r>
        <w:t xml:space="preserve"> с отметкой "Прекращено", согласно приложению 5 к административному регламенту, с указанием даты регистрации и подписью ответственного лица уполномоченного органа.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4. Срок выполнения административной процедуры в случае личного обращения заявителя составляет не более 15 минут, а в случае поступления документов, необходимых для предоставления муниципальной услуги, почтовой связью - один рабочий день.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lastRenderedPageBreak/>
        <w:t>Статья 25. Выдача заявителю трудового договора (изменений в трудовой договор) с отметкой о регистрации факта его заключения или прекращения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Основанием для начала административной процедуры является зарегистрированный трудовой договор (изменения в трудовой договор) или факт прекращения трудового договора.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Трудовой договор (изменения в трудовой договор) с отметкой о регистрации факта его заключения или прекращения (далее - зарегистрированный трудовой договор) выдается непосредственно заявителю во время личного приема при предъявлении им документа, удостоверяющего личность.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3. Специалист Управления возвращает заявителю два зарегистрированных экземпляра трудового договора.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4. Заявитель может получить зарегистрированный трудовой договор по истечении трех рабочих дней со дня регистрации заявления в удобное для него время в соответствии с графиком работы Уполномоченного органа;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5. При получении зарегистрированного трудового договора заявитель в Журнале регистрации трудовых договоров.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6. Срок выполнения административной процедуры составляет не более 15 минут.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7. Копии трудовых договоров хранятся в Уполномоченном органе в течение 10 лет. По истечении срока хранения зарегистрированных копий трудовых договоров они передаются на хранение в архивный отдел администрации города Покачи.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26. Выдача (направление) заявителю мотивированного отказа в предоставлении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 xml:space="preserve">1. Основанием для начала административной процедуры является подписанное начальником уполномоченного органа (исполняющим обязанности начальника уполномоченного органа) либо уполномоченным на то лицом </w:t>
      </w:r>
      <w:hyperlink w:anchor="P479">
        <w:r>
          <w:rPr>
            <w:color w:val="0000FF"/>
          </w:rPr>
          <w:t>уведомление</w:t>
        </w:r>
      </w:hyperlink>
      <w:r>
        <w:t xml:space="preserve"> об отказе в регистрации трудового договора (изменений в трудовой договор) или регистрации факта прекращения трудового договора (далее - уведомление об отказе) по форме согласно приложению 3 к административному регламенту.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Специалист Управления регистрирует уведомление об отказе в системе документооборота Уполномоченного органа с присвоением исходящего номера.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3. Зарегистрированное уведомление об отказе специалист Управления направляет почтовым отправлением на адрес заявителя или передает при личном обращении заявителя в удобное для него время в соответствии с графиком работы Уполномоченного органа.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4. Результатом административной процедуры является выдача (направление) заявителю уведомления об отказе.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5. Максимальный срок выполнения административной процедуры не должен превышать один рабочий день.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27. Варианты предоставления муниципальной услуги, включающие порядок ее предоставления отдельным категориям заявителей, объединенных общими признаками, в том числе в отношении результата муниципальной услуги, за получением которого они обратились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 xml:space="preserve">1. Иные варианты предоставления муниципальной услуги, включающие порядок ее предоставления отдельным категориям заявителей, объединенных общими признаками, в том </w:t>
      </w:r>
      <w:r>
        <w:lastRenderedPageBreak/>
        <w:t>числе в отношении результата муниципальной услуги, за получением которого они обратились, не предусмотрены.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jc w:val="center"/>
        <w:outlineLvl w:val="1"/>
      </w:pPr>
      <w:r>
        <w:t>Глава 4. ФОРМЫ КОНТРОЛЯ ЗА ИСПОЛНЕНИЕМ АДМИНИСТРАТИВНОГО</w:t>
      </w:r>
    </w:p>
    <w:p w:rsidR="00DB5713" w:rsidRDefault="00DB5713">
      <w:pPr>
        <w:pStyle w:val="ConsPlusTitle"/>
        <w:jc w:val="center"/>
      </w:pPr>
      <w:r>
        <w:t>РЕГЛАМЕНТА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28.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Текущий контроль за соблюдением и исполнением последовательности действий, определенных административными процедурами (действиями) по предоставлению муниципальной услуги, а также принятием решений при предоставлении муниципальной услуги осуществляется начальником Управления либо лицом, исполняющим его обязанности.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29. Порядок и периодичность осуществления плановых и внеплановых проверок полноты и качества предоставления муниципальной услуги, порядок и формы контроля полноты и качества предоставления муниципальной услуги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Контроль полноты и качества предоставления муниципальной услуги осуществляется в форме плановых и внеплановых проверок полноты и качества предоставления муниципальной услуги в соответствии с решением главы города Покачи либо лица, исполняющего его обязанности.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Периодичность проведения плановых проверок полноты и качества предоставления муниципальной услуги устанавливается в соответствии с решением главы города Покачи либо лица, исполняющего его обязанности.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Внеплановые проверки полноты и качества предоставления муниципальной услуги проводятся начальником Управления либо лицом, исполняющим его обязанности, на основании жалоб заявителей на решения или действия (бездействие) должностных лиц Уполномоченного органа, принятые или осуществленные в ходе предоставления муниципальной услуги.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В случае проведения внеплановой проверки по конкретному обращению обратившемуся направляется информация о результатах проверки, проведенной по обращению, и о мерах, принятых в отношении виновных лиц.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Результаты проверки оформляются в виде акта, в котором отмечаются выявленные недостатки и указываются предложения по их устранению.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Контроль за полнотой и качеством предоставления муниципальной услуги со стороны граждан, их объединений организаций осуществляется с использованием соответствующей информации, размещаемой на официальном сайте, а также в форме письменных и устных обращений в адрес Уполномоченного органа.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30. Ответственность должностных лиц, муниципальных служащих органа, предоставляющего муниципальную услугу за решения и действия (бездействие), принимаемые (осуществляемые) ими в ходе предоставления муниципальной услуги, в том числе за необоснованные межведомственные запросы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Должностные лица Уполномоченного органа, ответственные за предоставление муниципальной услуги, несут персональную ответственность в соответствии с законодательством Российской Федерации за решения и действия (бездействия), принимаемые (осуществляемые) в ходе предоставления муниципальной услуги.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lastRenderedPageBreak/>
        <w:t>Персональная ответственность сотрудников закрепляется в их должностных инструкциях в соответствии с требованиями законодательства.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2. В соответствии со </w:t>
      </w:r>
      <w:hyperlink r:id="rId23">
        <w:r>
          <w:rPr>
            <w:color w:val="0000FF"/>
          </w:rPr>
          <w:t>статьей 9.6</w:t>
        </w:r>
      </w:hyperlink>
      <w:r>
        <w:t xml:space="preserve"> Закона Ханты-Мансийского автономного округа - Югры от 11.06.2010 N 102-оз "Об административных правонарушениях" должностные лица Уполномоченного органа, работники МФЦ несут административную ответственность за нарушение настоящего административного регламента, выразившееся в нарушении срока регистрации запроса заявителя о предоставлении муниципальной услуги, срока предоставления муниципальной услуги, в неправомерных отказах в приеме у заявителя документов, предусмотренных для предоставления муниципальной услуги, предоставлении муниципальной услуги,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исправлений, в превышении максимального срока ожидания в очереди при подаче запроса о муниципальной услуге, а равно при получении результата предоставления муниципальной услуги (за исключением срока подачи запроса в МФЦ), в нарушении требований к помещениям, в которых предоставляется муниципальная услуга, к месту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 (за исключением требований, установленных к помещениям в МФЦ).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jc w:val="center"/>
        <w:outlineLvl w:val="1"/>
      </w:pPr>
      <w:r>
        <w:t>Глава 5. ДОСУДЕБНЫЙ (ВНЕСУДЕБНЫЙ) ПОРЯДОК ОБЖАЛОВАНИЯ</w:t>
      </w:r>
    </w:p>
    <w:p w:rsidR="00DB5713" w:rsidRDefault="00DB5713">
      <w:pPr>
        <w:pStyle w:val="ConsPlusTitle"/>
        <w:jc w:val="center"/>
      </w:pPr>
      <w:r>
        <w:t>РЕШЕНИЙ И ДЕЙСТВИЙ (БЕЗДЕЙСТВИЯ) УПРАВЛЕНИЯ,</w:t>
      </w:r>
    </w:p>
    <w:p w:rsidR="00DB5713" w:rsidRDefault="00DB5713">
      <w:pPr>
        <w:pStyle w:val="ConsPlusTitle"/>
        <w:jc w:val="center"/>
      </w:pPr>
      <w:r>
        <w:t>ПРЕДОСТАВЛЯЮЩЕГО МУНИЦИПАЛЬНУЮ УСЛУГУ, МНОГОФУНКЦИОНАЛЬНОГО</w:t>
      </w:r>
    </w:p>
    <w:p w:rsidR="00DB5713" w:rsidRDefault="00DB5713">
      <w:pPr>
        <w:pStyle w:val="ConsPlusTitle"/>
        <w:jc w:val="center"/>
      </w:pPr>
      <w:r>
        <w:t>ЦЕНТРА, А ТАКЖЕ ИХ ДОЛЖНОСТНЫХ ЛИЦ, МУНИЦИПАЛЬНЫХ СЛУЖАЩИХ,</w:t>
      </w:r>
    </w:p>
    <w:p w:rsidR="00DB5713" w:rsidRDefault="00DB5713">
      <w:pPr>
        <w:pStyle w:val="ConsPlusTitle"/>
        <w:jc w:val="center"/>
      </w:pPr>
      <w:r>
        <w:t>РАБОТНИКОВ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31. 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>1. Заявитель имеет право на досудебное (внесудебное) обжалование действий (бездействия) и решений, принятых (осуществляемых) в ходе предоставления муниципальной услуги.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В досудебном (внесудебном) порядке заявитель вправе обратиться с жалобой в письменной форме на бумажном носителе или в электронной форме: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1) в Уполномоченный орган - на решение и (или) действия (бездействие) должностного лица, руководителя Управления, на решение и действия (бездействие) Уполномоченного органа, руководителя Уполномоченного органа;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2) 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3) к руководителю МФЦ - на решения и действия (бездействие) работника МФЦ;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4) к учредителю МФЦ - на решение и действия (бездействие) МФЦ;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>2. В Уполномоченном органе, МФЦ, у учредителя МФЦ определяются уполномоченные на рассмотрение жалоб должностные лица.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32. Способы информирования заявителей о порядке подачи и рассмотрения жалобы, в том числе с использованием Единого и регионального порталов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 xml:space="preserve">1. Информация о порядке подачи и рассмотрения жалобы размещается на информационных </w:t>
      </w:r>
      <w:r>
        <w:lastRenderedPageBreak/>
        <w:t>стендах в местах предоставления муниципальной услуги, на официальном сайте уполномоченного органа, Едином и региональном порталах.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Title"/>
        <w:ind w:firstLine="540"/>
        <w:jc w:val="both"/>
        <w:outlineLvl w:val="2"/>
      </w:pPr>
      <w:r>
        <w:t>Статья 33. Перечень нормативных правовых актов, регулирующих порядок досудебного (внесудебного) обжалования решений и действий (бездействия) Уполномоченного органа, МФЦ, а также их должностных лиц, муниципальных служащих, работников</w:t>
      </w: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  <w:r>
        <w:t xml:space="preserve">1) Федеральный </w:t>
      </w:r>
      <w:hyperlink r:id="rId24">
        <w:r>
          <w:rPr>
            <w:color w:val="0000FF"/>
          </w:rPr>
          <w:t>закон</w:t>
        </w:r>
      </w:hyperlink>
      <w:r>
        <w:t xml:space="preserve"> от 27.07.2010 "210-ФЗ;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2) </w:t>
      </w:r>
      <w:hyperlink r:id="rId25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20.11.2020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услуг";</w:t>
      </w:r>
    </w:p>
    <w:p w:rsidR="00DB5713" w:rsidRDefault="00DB5713">
      <w:pPr>
        <w:pStyle w:val="ConsPlusNormal"/>
        <w:spacing w:before="220"/>
        <w:ind w:firstLine="540"/>
        <w:jc w:val="both"/>
      </w:pPr>
      <w:r>
        <w:t xml:space="preserve">3) </w:t>
      </w:r>
      <w:hyperlink r:id="rId26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04.07.2023 N 528 "Об утверждении порядка подачи и рассмотрения жалоб на решения и действия (бездействие) администрации города Покачи, ее структурных подразделений и их должностных лиц, муниципальных служащих".</w:t>
      </w: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  <w:jc w:val="right"/>
        <w:outlineLvl w:val="1"/>
      </w:pPr>
      <w:r>
        <w:t>Приложение 1</w:t>
      </w:r>
    </w:p>
    <w:p w:rsidR="00DB5713" w:rsidRDefault="00DB5713">
      <w:pPr>
        <w:pStyle w:val="ConsPlusNormal"/>
        <w:jc w:val="right"/>
      </w:pPr>
      <w:r>
        <w:t>к административному регламенту</w:t>
      </w:r>
    </w:p>
    <w:p w:rsidR="00DB5713" w:rsidRDefault="00DB5713">
      <w:pPr>
        <w:pStyle w:val="ConsPlusNormal"/>
        <w:jc w:val="right"/>
      </w:pPr>
      <w:r>
        <w:t>предоставления муниципальной услуги</w:t>
      </w:r>
    </w:p>
    <w:p w:rsidR="00DB5713" w:rsidRDefault="00DB5713">
      <w:pPr>
        <w:pStyle w:val="ConsPlusNormal"/>
        <w:jc w:val="right"/>
      </w:pPr>
      <w:r>
        <w:t>"Уведомительная регистрация трудового договора,</w:t>
      </w:r>
    </w:p>
    <w:p w:rsidR="00DB5713" w:rsidRDefault="00DB5713">
      <w:pPr>
        <w:pStyle w:val="ConsPlusNormal"/>
        <w:jc w:val="right"/>
      </w:pPr>
      <w:r>
        <w:t>заключаемого между работником и работодателем -</w:t>
      </w:r>
    </w:p>
    <w:p w:rsidR="00DB5713" w:rsidRDefault="00DB5713">
      <w:pPr>
        <w:pStyle w:val="ConsPlusNormal"/>
        <w:jc w:val="right"/>
      </w:pPr>
      <w:r>
        <w:t>физическим лицом, не являющимся индивидуальным</w:t>
      </w:r>
    </w:p>
    <w:p w:rsidR="00DB5713" w:rsidRDefault="00DB5713">
      <w:pPr>
        <w:pStyle w:val="ConsPlusNormal"/>
        <w:jc w:val="right"/>
      </w:pPr>
      <w:r>
        <w:t>предпринимателем, изменений в трудовой договор,</w:t>
      </w:r>
    </w:p>
    <w:p w:rsidR="00DB5713" w:rsidRDefault="00DB5713">
      <w:pPr>
        <w:pStyle w:val="ConsPlusNormal"/>
        <w:jc w:val="right"/>
      </w:pPr>
      <w:r>
        <w:t>факта прекращения трудового договора",</w:t>
      </w:r>
    </w:p>
    <w:p w:rsidR="00DB5713" w:rsidRDefault="00DB5713">
      <w:pPr>
        <w:pStyle w:val="ConsPlusNormal"/>
        <w:jc w:val="right"/>
      </w:pPr>
      <w:r>
        <w:t>утвержденному постановлением</w:t>
      </w:r>
    </w:p>
    <w:p w:rsidR="00DB5713" w:rsidRDefault="00DB5713">
      <w:pPr>
        <w:pStyle w:val="ConsPlusNormal"/>
        <w:jc w:val="right"/>
      </w:pPr>
      <w:r>
        <w:t>администрации города Покачи</w:t>
      </w:r>
    </w:p>
    <w:p w:rsidR="00DB5713" w:rsidRDefault="00DB5713">
      <w:pPr>
        <w:pStyle w:val="ConsPlusNormal"/>
        <w:jc w:val="right"/>
      </w:pPr>
      <w:r>
        <w:t>от 15.07.2024 N 704</w:t>
      </w:r>
    </w:p>
    <w:p w:rsidR="00DB5713" w:rsidRDefault="00DB5713">
      <w:pPr>
        <w:pStyle w:val="ConsPlusNormal"/>
      </w:pPr>
    </w:p>
    <w:p w:rsidR="00DB5713" w:rsidRDefault="00DB5713">
      <w:pPr>
        <w:pStyle w:val="ConsPlusNonformat"/>
        <w:jc w:val="both"/>
      </w:pPr>
      <w:r>
        <w:t xml:space="preserve">                                                        Главе города Покачи</w:t>
      </w:r>
    </w:p>
    <w:p w:rsidR="00DB5713" w:rsidRDefault="00DB571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DB5713" w:rsidRDefault="00DB5713">
      <w:pPr>
        <w:pStyle w:val="ConsPlusNonformat"/>
        <w:jc w:val="both"/>
      </w:pPr>
      <w:r>
        <w:t xml:space="preserve">                                      (наименование уполномоченного органа)</w:t>
      </w:r>
    </w:p>
    <w:p w:rsidR="00DB5713" w:rsidRDefault="00DB5713">
      <w:pPr>
        <w:pStyle w:val="ConsPlusNonformat"/>
        <w:jc w:val="both"/>
      </w:pPr>
      <w:r>
        <w:t xml:space="preserve">                                   от кого: _______________________________</w:t>
      </w:r>
    </w:p>
    <w:p w:rsidR="00DB5713" w:rsidRDefault="00DB5713">
      <w:pPr>
        <w:pStyle w:val="ConsPlusNonformat"/>
        <w:jc w:val="both"/>
      </w:pPr>
      <w:r>
        <w:t xml:space="preserve">                                                            (ФИО заявителя)</w:t>
      </w:r>
    </w:p>
    <w:p w:rsidR="00DB5713" w:rsidRDefault="00DB5713">
      <w:pPr>
        <w:pStyle w:val="ConsPlusNonformat"/>
        <w:jc w:val="both"/>
      </w:pPr>
      <w:r>
        <w:t xml:space="preserve">                                   адрес заявителя: _______________________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r>
        <w:t xml:space="preserve">                                   Телефон (факс), адрес электронной почты:</w:t>
      </w:r>
    </w:p>
    <w:p w:rsidR="00DB5713" w:rsidRDefault="00DB5713">
      <w:pPr>
        <w:pStyle w:val="ConsPlusNonformat"/>
        <w:jc w:val="both"/>
      </w:pPr>
      <w:r>
        <w:t xml:space="preserve">                                   ________________________________________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bookmarkStart w:id="7" w:name="P387"/>
      <w:bookmarkEnd w:id="7"/>
      <w:r>
        <w:t xml:space="preserve">                                 Заявление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r>
        <w:t xml:space="preserve">    Прошу   зарегистрировать   (нужное   подчеркнуть):   трудовой   договор</w:t>
      </w:r>
    </w:p>
    <w:p w:rsidR="00DB5713" w:rsidRDefault="00DB5713">
      <w:pPr>
        <w:pStyle w:val="ConsPlusNonformat"/>
        <w:jc w:val="both"/>
      </w:pPr>
      <w:r>
        <w:t>(изменения   в  трудовой  договор),  факт  прекращения  действия  трудового</w:t>
      </w:r>
    </w:p>
    <w:p w:rsidR="00DB5713" w:rsidRDefault="00DB5713">
      <w:pPr>
        <w:pStyle w:val="ConsPlusNonformat"/>
        <w:jc w:val="both"/>
      </w:pPr>
      <w:r>
        <w:t>договора, заключенный(ого)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 xml:space="preserve">                            (ФИО работодателя)</w:t>
      </w:r>
    </w:p>
    <w:p w:rsidR="00DB5713" w:rsidRDefault="00DB5713">
      <w:pPr>
        <w:pStyle w:val="ConsPlusNonformat"/>
        <w:jc w:val="both"/>
      </w:pPr>
      <w:r>
        <w:t>с ________________________________________________________________________;</w:t>
      </w:r>
    </w:p>
    <w:p w:rsidR="00DB5713" w:rsidRDefault="00DB5713">
      <w:pPr>
        <w:pStyle w:val="ConsPlusNonformat"/>
        <w:jc w:val="both"/>
      </w:pPr>
      <w:r>
        <w:t xml:space="preserve">                              (ФИО работника)</w:t>
      </w:r>
    </w:p>
    <w:p w:rsidR="00DB5713" w:rsidRDefault="00DB5713">
      <w:pPr>
        <w:pStyle w:val="ConsPlusNonformat"/>
        <w:jc w:val="both"/>
      </w:pPr>
      <w:r>
        <w:t>регистрационный номер ____________________________________________________,</w:t>
      </w:r>
    </w:p>
    <w:p w:rsidR="00DB5713" w:rsidRDefault="00DB5713">
      <w:pPr>
        <w:pStyle w:val="ConsPlusNonformat"/>
        <w:jc w:val="both"/>
      </w:pPr>
      <w:r>
        <w:t>дата регистрации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__________________________________________________________________________,</w:t>
      </w:r>
    </w:p>
    <w:p w:rsidR="00DB5713" w:rsidRDefault="00DB5713">
      <w:pPr>
        <w:pStyle w:val="ConsPlusNonformat"/>
        <w:jc w:val="both"/>
      </w:pPr>
      <w:r>
        <w:t>Основания прекращения трудового договора: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__________________________________________________________________________.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r>
        <w:t>Приложение:</w:t>
      </w:r>
    </w:p>
    <w:p w:rsidR="00DB5713" w:rsidRDefault="00DB5713">
      <w:pPr>
        <w:pStyle w:val="ConsPlusNonformat"/>
        <w:jc w:val="both"/>
      </w:pPr>
      <w:r>
        <w:t>1. __________________________;</w:t>
      </w:r>
    </w:p>
    <w:p w:rsidR="00DB5713" w:rsidRDefault="00DB5713">
      <w:pPr>
        <w:pStyle w:val="ConsPlusNonformat"/>
        <w:jc w:val="both"/>
      </w:pPr>
      <w:r>
        <w:t>2. __________________________.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r>
        <w:t>Результат    предоставления   муниципальной   услуги   прошу   предоставить</w:t>
      </w:r>
    </w:p>
    <w:p w:rsidR="00DB5713" w:rsidRDefault="00DB5713">
      <w:pPr>
        <w:pStyle w:val="ConsPlusNonformat"/>
        <w:jc w:val="both"/>
      </w:pPr>
      <w:r>
        <w:t>(направить):</w:t>
      </w:r>
    </w:p>
    <w:p w:rsidR="00DB5713" w:rsidRDefault="00DB5713">
      <w:pPr>
        <w:pStyle w:val="ConsPlusNonformat"/>
        <w:jc w:val="both"/>
      </w:pPr>
      <w:r>
        <w:t>1) лично заявителю в органе, предоставляющем муниципальную услугу;</w:t>
      </w:r>
    </w:p>
    <w:p w:rsidR="00DB5713" w:rsidRDefault="00DB5713">
      <w:pPr>
        <w:pStyle w:val="ConsPlusNonformat"/>
        <w:jc w:val="both"/>
      </w:pPr>
      <w:r>
        <w:t>2) почтовым отправлением на адрес, указанный в заявлении.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r>
        <w:t>Дата                                                                Подпись</w:t>
      </w: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  <w:jc w:val="right"/>
        <w:outlineLvl w:val="1"/>
      </w:pPr>
      <w:r>
        <w:t>Приложение 2</w:t>
      </w:r>
    </w:p>
    <w:p w:rsidR="00DB5713" w:rsidRDefault="00DB5713">
      <w:pPr>
        <w:pStyle w:val="ConsPlusNormal"/>
        <w:jc w:val="right"/>
      </w:pPr>
      <w:r>
        <w:t>к административному регламенту</w:t>
      </w:r>
    </w:p>
    <w:p w:rsidR="00DB5713" w:rsidRDefault="00DB5713">
      <w:pPr>
        <w:pStyle w:val="ConsPlusNormal"/>
        <w:jc w:val="right"/>
      </w:pPr>
      <w:r>
        <w:t>предоставления муниципальной услуги</w:t>
      </w:r>
    </w:p>
    <w:p w:rsidR="00DB5713" w:rsidRDefault="00DB5713">
      <w:pPr>
        <w:pStyle w:val="ConsPlusNormal"/>
        <w:jc w:val="right"/>
      </w:pPr>
      <w:r>
        <w:t>"Уведомительная регистрация трудового договора,</w:t>
      </w:r>
    </w:p>
    <w:p w:rsidR="00DB5713" w:rsidRDefault="00DB5713">
      <w:pPr>
        <w:pStyle w:val="ConsPlusNormal"/>
        <w:jc w:val="right"/>
      </w:pPr>
      <w:r>
        <w:t>заключаемого между работником и работодателем -</w:t>
      </w:r>
    </w:p>
    <w:p w:rsidR="00DB5713" w:rsidRDefault="00DB5713">
      <w:pPr>
        <w:pStyle w:val="ConsPlusNormal"/>
        <w:jc w:val="right"/>
      </w:pPr>
      <w:r>
        <w:t>физическим лицом, не являющимся индивидуальным</w:t>
      </w:r>
    </w:p>
    <w:p w:rsidR="00DB5713" w:rsidRDefault="00DB5713">
      <w:pPr>
        <w:pStyle w:val="ConsPlusNormal"/>
        <w:jc w:val="right"/>
      </w:pPr>
      <w:r>
        <w:t>предпринимателем, изменений в трудовой договор,</w:t>
      </w:r>
    </w:p>
    <w:p w:rsidR="00DB5713" w:rsidRDefault="00DB5713">
      <w:pPr>
        <w:pStyle w:val="ConsPlusNormal"/>
        <w:jc w:val="right"/>
      </w:pPr>
      <w:r>
        <w:t>факта прекращения трудового договора",</w:t>
      </w:r>
    </w:p>
    <w:p w:rsidR="00DB5713" w:rsidRDefault="00DB5713">
      <w:pPr>
        <w:pStyle w:val="ConsPlusNormal"/>
        <w:jc w:val="right"/>
      </w:pPr>
      <w:r>
        <w:t>утвержденному постановлением</w:t>
      </w:r>
    </w:p>
    <w:p w:rsidR="00DB5713" w:rsidRDefault="00DB5713">
      <w:pPr>
        <w:pStyle w:val="ConsPlusNormal"/>
        <w:jc w:val="right"/>
      </w:pPr>
      <w:r>
        <w:t>администрации города Покачи</w:t>
      </w:r>
    </w:p>
    <w:p w:rsidR="00DB5713" w:rsidRDefault="00DB5713">
      <w:pPr>
        <w:pStyle w:val="ConsPlusNormal"/>
        <w:jc w:val="right"/>
      </w:pPr>
      <w:r>
        <w:t>от 15.07.2024 N 704</w:t>
      </w:r>
    </w:p>
    <w:p w:rsidR="00DB5713" w:rsidRDefault="00DB5713">
      <w:pPr>
        <w:pStyle w:val="ConsPlusNormal"/>
      </w:pPr>
    </w:p>
    <w:p w:rsidR="00DB5713" w:rsidRDefault="00DB5713">
      <w:pPr>
        <w:pStyle w:val="ConsPlusNonformat"/>
        <w:jc w:val="both"/>
      </w:pPr>
      <w:bookmarkStart w:id="8" w:name="P429"/>
      <w:bookmarkEnd w:id="8"/>
      <w:r>
        <w:t xml:space="preserve">                                Уведомление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r>
        <w:t xml:space="preserve">    По  результатам  рассмотрения  трудового договора (изменений в трудовой</w:t>
      </w:r>
    </w:p>
    <w:p w:rsidR="00DB5713" w:rsidRDefault="00DB5713">
      <w:pPr>
        <w:pStyle w:val="ConsPlusNonformat"/>
        <w:jc w:val="both"/>
      </w:pPr>
      <w:r>
        <w:t>договор), заключенного между ______________________________________________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 xml:space="preserve"> (указываются стороны, подписавшие трудовой договор (изменения в трудовой</w:t>
      </w:r>
    </w:p>
    <w:p w:rsidR="00DB5713" w:rsidRDefault="00DB5713">
      <w:pPr>
        <w:pStyle w:val="ConsPlusNonformat"/>
        <w:jc w:val="both"/>
      </w:pPr>
      <w:r>
        <w:t xml:space="preserve">                                 договор))</w:t>
      </w:r>
    </w:p>
    <w:p w:rsidR="00DB5713" w:rsidRDefault="00DB5713">
      <w:pPr>
        <w:pStyle w:val="ConsPlusNonformat"/>
        <w:jc w:val="both"/>
      </w:pPr>
      <w:r>
        <w:t>регистрационный номер N _____________________ дата _______________________.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r>
        <w:t xml:space="preserve">    Рассмотрев  представленный на регистрацию трудовой договор (изменения в</w:t>
      </w:r>
    </w:p>
    <w:p w:rsidR="00DB5713" w:rsidRDefault="00DB5713">
      <w:pPr>
        <w:pStyle w:val="ConsPlusNonformat"/>
        <w:jc w:val="both"/>
      </w:pPr>
      <w:r>
        <w:t>трудовой договор), уведомляем Вас о том, что ______________________________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 xml:space="preserve">            (указать должностное лицо или уполномоченный орган)</w:t>
      </w:r>
    </w:p>
    <w:p w:rsidR="00DB5713" w:rsidRDefault="00DB5713">
      <w:pPr>
        <w:pStyle w:val="ConsPlusNonformat"/>
        <w:jc w:val="both"/>
      </w:pPr>
      <w:r>
        <w:t>выявлены  условия,  ухудшающие положение работников по сравнению с трудовым</w:t>
      </w:r>
    </w:p>
    <w:p w:rsidR="00DB5713" w:rsidRDefault="00DB5713">
      <w:pPr>
        <w:pStyle w:val="ConsPlusNonformat"/>
        <w:jc w:val="both"/>
      </w:pPr>
      <w:r>
        <w:t>законодательством  и иными нормативными правовыми актами, содержащими нормы</w:t>
      </w:r>
    </w:p>
    <w:p w:rsidR="00DB5713" w:rsidRDefault="00DB5713">
      <w:pPr>
        <w:pStyle w:val="ConsPlusNonformat"/>
        <w:jc w:val="both"/>
      </w:pPr>
      <w:r>
        <w:t>трудового  права,  и  предлагаем  доработать  трудовой договор (изменения в</w:t>
      </w:r>
    </w:p>
    <w:p w:rsidR="00DB5713" w:rsidRDefault="00DB5713">
      <w:pPr>
        <w:pStyle w:val="ConsPlusNonformat"/>
        <w:jc w:val="both"/>
      </w:pPr>
      <w:r>
        <w:t>трудовой договор) с учетом нижеследующих замечаний и рекомендаций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 xml:space="preserve">    (перечисляются недействительные и не подлежащие применению условия</w:t>
      </w:r>
    </w:p>
    <w:p w:rsidR="00DB5713" w:rsidRDefault="00DB5713">
      <w:pPr>
        <w:pStyle w:val="ConsPlusNonformat"/>
        <w:jc w:val="both"/>
      </w:pPr>
      <w:r>
        <w:t xml:space="preserve">  трудового договора (изменения в трудовой договор), ухудшающие положение</w:t>
      </w:r>
    </w:p>
    <w:p w:rsidR="00DB5713" w:rsidRDefault="00DB5713">
      <w:pPr>
        <w:pStyle w:val="ConsPlusNonformat"/>
        <w:jc w:val="both"/>
      </w:pPr>
      <w:r>
        <w:t xml:space="preserve"> работников по сравнению с трудовым законодательством и иными нормативными</w:t>
      </w:r>
    </w:p>
    <w:p w:rsidR="00DB5713" w:rsidRDefault="00DB5713">
      <w:pPr>
        <w:pStyle w:val="ConsPlusNonformat"/>
        <w:jc w:val="both"/>
      </w:pPr>
      <w:r>
        <w:t xml:space="preserve"> правовыми актами, содержащими нормы трудового права, с указанием раздела,</w:t>
      </w:r>
    </w:p>
    <w:p w:rsidR="00DB5713" w:rsidRDefault="00DB5713">
      <w:pPr>
        <w:pStyle w:val="ConsPlusNonformat"/>
        <w:jc w:val="both"/>
      </w:pPr>
      <w:r>
        <w:t xml:space="preserve">   пункта трудового договора (изменений в трудовой договор) и ссылкой на</w:t>
      </w:r>
    </w:p>
    <w:p w:rsidR="00DB5713" w:rsidRDefault="00DB5713">
      <w:pPr>
        <w:pStyle w:val="ConsPlusNonformat"/>
        <w:jc w:val="both"/>
      </w:pPr>
      <w:r>
        <w:t xml:space="preserve">  нормативные правовые акты, замечания по другим условиям, предложения и</w:t>
      </w:r>
    </w:p>
    <w:p w:rsidR="00DB5713" w:rsidRDefault="00DB5713">
      <w:pPr>
        <w:pStyle w:val="ConsPlusNonformat"/>
        <w:jc w:val="both"/>
      </w:pPr>
      <w:r>
        <w:t xml:space="preserve">                               рекомендации)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r>
        <w:t>Дата 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>_________________/_________________________________________________________</w:t>
      </w:r>
    </w:p>
    <w:p w:rsidR="00DB5713" w:rsidRDefault="00DB5713">
      <w:pPr>
        <w:pStyle w:val="ConsPlusNonformat"/>
        <w:jc w:val="both"/>
      </w:pPr>
      <w:r>
        <w:t>(подпись, фамилия и инициалы уполномоченного должностного лица)</w:t>
      </w: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  <w:jc w:val="right"/>
        <w:outlineLvl w:val="1"/>
      </w:pPr>
      <w:r>
        <w:t>Приложение 3</w:t>
      </w:r>
    </w:p>
    <w:p w:rsidR="00DB5713" w:rsidRDefault="00DB5713">
      <w:pPr>
        <w:pStyle w:val="ConsPlusNormal"/>
        <w:jc w:val="right"/>
      </w:pPr>
      <w:r>
        <w:t>к административному регламенту</w:t>
      </w:r>
    </w:p>
    <w:p w:rsidR="00DB5713" w:rsidRDefault="00DB5713">
      <w:pPr>
        <w:pStyle w:val="ConsPlusNormal"/>
        <w:jc w:val="right"/>
      </w:pPr>
      <w:r>
        <w:t>предоставления муниципальной услуги</w:t>
      </w:r>
    </w:p>
    <w:p w:rsidR="00DB5713" w:rsidRDefault="00DB5713">
      <w:pPr>
        <w:pStyle w:val="ConsPlusNormal"/>
        <w:jc w:val="right"/>
      </w:pPr>
      <w:r>
        <w:t>"Уведомительная регистрация трудового договора,</w:t>
      </w:r>
    </w:p>
    <w:p w:rsidR="00DB5713" w:rsidRDefault="00DB5713">
      <w:pPr>
        <w:pStyle w:val="ConsPlusNormal"/>
        <w:jc w:val="right"/>
      </w:pPr>
      <w:r>
        <w:t>заключаемого между работником и работодателем -</w:t>
      </w:r>
    </w:p>
    <w:p w:rsidR="00DB5713" w:rsidRDefault="00DB5713">
      <w:pPr>
        <w:pStyle w:val="ConsPlusNormal"/>
        <w:jc w:val="right"/>
      </w:pPr>
      <w:r>
        <w:t>физическим лицом, не являющимся индивидуальным</w:t>
      </w:r>
    </w:p>
    <w:p w:rsidR="00DB5713" w:rsidRDefault="00DB5713">
      <w:pPr>
        <w:pStyle w:val="ConsPlusNormal"/>
        <w:jc w:val="right"/>
      </w:pPr>
      <w:r>
        <w:t>предпринимателем, изменений в трудовой договор,</w:t>
      </w:r>
    </w:p>
    <w:p w:rsidR="00DB5713" w:rsidRDefault="00DB5713">
      <w:pPr>
        <w:pStyle w:val="ConsPlusNormal"/>
        <w:jc w:val="right"/>
      </w:pPr>
      <w:r>
        <w:t>факта прекращения трудового договора",</w:t>
      </w:r>
    </w:p>
    <w:p w:rsidR="00DB5713" w:rsidRDefault="00DB5713">
      <w:pPr>
        <w:pStyle w:val="ConsPlusNormal"/>
        <w:jc w:val="right"/>
      </w:pPr>
      <w:r>
        <w:t>утвержденному постановлением</w:t>
      </w:r>
    </w:p>
    <w:p w:rsidR="00DB5713" w:rsidRDefault="00DB5713">
      <w:pPr>
        <w:pStyle w:val="ConsPlusNormal"/>
        <w:jc w:val="right"/>
      </w:pPr>
      <w:r>
        <w:t>администрации города Покачи</w:t>
      </w:r>
    </w:p>
    <w:p w:rsidR="00DB5713" w:rsidRDefault="00DB5713">
      <w:pPr>
        <w:pStyle w:val="ConsPlusNormal"/>
        <w:jc w:val="right"/>
      </w:pPr>
      <w:r>
        <w:t>от 15.07.2024 N 704</w:t>
      </w:r>
    </w:p>
    <w:p w:rsidR="00DB5713" w:rsidRDefault="00DB5713">
      <w:pPr>
        <w:pStyle w:val="ConsPlusNormal"/>
      </w:pPr>
    </w:p>
    <w:p w:rsidR="00DB5713" w:rsidRDefault="00DB5713">
      <w:pPr>
        <w:pStyle w:val="ConsPlusNonformat"/>
        <w:jc w:val="both"/>
      </w:pPr>
      <w:bookmarkStart w:id="9" w:name="P479"/>
      <w:bookmarkEnd w:id="9"/>
      <w:r>
        <w:t xml:space="preserve">                                Уведомление</w:t>
      </w:r>
    </w:p>
    <w:p w:rsidR="00DB5713" w:rsidRDefault="00DB5713">
      <w:pPr>
        <w:pStyle w:val="ConsPlusNonformat"/>
        <w:jc w:val="both"/>
      </w:pPr>
      <w:r>
        <w:t xml:space="preserve">           об отказе в регистрации трудового договора (изменений</w:t>
      </w:r>
    </w:p>
    <w:p w:rsidR="00DB5713" w:rsidRDefault="00DB5713">
      <w:pPr>
        <w:pStyle w:val="ConsPlusNonformat"/>
        <w:jc w:val="both"/>
      </w:pPr>
      <w:r>
        <w:t xml:space="preserve">         в трудовой договор), факта прекращения трудового договора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r>
        <w:t>от "____" __________ 20___ г.                                N ____________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r>
        <w:t xml:space="preserve">    По  результатам  рассмотрения  принято  решение об отказе в регистрации</w:t>
      </w:r>
    </w:p>
    <w:p w:rsidR="00DB5713" w:rsidRDefault="00DB5713">
      <w:pPr>
        <w:pStyle w:val="ConsPlusNonformat"/>
        <w:jc w:val="both"/>
      </w:pPr>
      <w:r>
        <w:t>(нужное подчеркнуть):</w:t>
      </w:r>
    </w:p>
    <w:p w:rsidR="00DB5713" w:rsidRDefault="00DB5713">
      <w:pPr>
        <w:pStyle w:val="ConsPlusNonformat"/>
        <w:jc w:val="both"/>
      </w:pPr>
      <w:r>
        <w:t xml:space="preserve">    1) трудового договора (изменений в трудовой договор);</w:t>
      </w:r>
    </w:p>
    <w:p w:rsidR="00DB5713" w:rsidRDefault="00DB5713">
      <w:pPr>
        <w:pStyle w:val="ConsPlusNonformat"/>
        <w:jc w:val="both"/>
      </w:pPr>
      <w:r>
        <w:t xml:space="preserve">    2) факта прекращения трудового договора, заключенного между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 xml:space="preserve"> (указываются стороны, подписавшие трудовой договор (изменения в трудовой</w:t>
      </w:r>
    </w:p>
    <w:p w:rsidR="00DB5713" w:rsidRDefault="00DB5713">
      <w:pPr>
        <w:pStyle w:val="ConsPlusNonformat"/>
        <w:jc w:val="both"/>
      </w:pPr>
      <w:r>
        <w:t xml:space="preserve">                                 договор))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r>
        <w:t>по следующим основаниям: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>Рекомендации и предложения (при наличии) __________________________________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___________________________________________________________________________</w:t>
      </w:r>
    </w:p>
    <w:p w:rsidR="00DB5713" w:rsidRDefault="00DB5713">
      <w:pPr>
        <w:pStyle w:val="ConsPlusNonformat"/>
        <w:jc w:val="both"/>
      </w:pPr>
      <w:r>
        <w:t>__________________________________________________________________________.</w:t>
      </w:r>
    </w:p>
    <w:p w:rsidR="00DB5713" w:rsidRDefault="00DB5713">
      <w:pPr>
        <w:pStyle w:val="ConsPlusNonformat"/>
        <w:jc w:val="both"/>
      </w:pPr>
    </w:p>
    <w:p w:rsidR="00DB5713" w:rsidRDefault="00DB5713">
      <w:pPr>
        <w:pStyle w:val="ConsPlusNonformat"/>
        <w:jc w:val="both"/>
      </w:pPr>
      <w:r>
        <w:t>Дата __________________________________________________________</w:t>
      </w:r>
    </w:p>
    <w:p w:rsidR="00DB5713" w:rsidRDefault="00DB5713">
      <w:pPr>
        <w:pStyle w:val="ConsPlusNonformat"/>
        <w:jc w:val="both"/>
      </w:pPr>
      <w:r>
        <w:t>___________________/___________________________________________</w:t>
      </w:r>
    </w:p>
    <w:p w:rsidR="00DB5713" w:rsidRDefault="00DB5713">
      <w:pPr>
        <w:pStyle w:val="ConsPlusNonformat"/>
        <w:jc w:val="both"/>
      </w:pPr>
      <w:r>
        <w:t>(подпись, фамилия и инициалы уполномоченного должностного лица)</w:t>
      </w: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  <w:jc w:val="right"/>
        <w:outlineLvl w:val="1"/>
      </w:pPr>
      <w:r>
        <w:t>Приложение 4</w:t>
      </w:r>
    </w:p>
    <w:p w:rsidR="00DB5713" w:rsidRDefault="00DB5713">
      <w:pPr>
        <w:pStyle w:val="ConsPlusNormal"/>
        <w:jc w:val="right"/>
      </w:pPr>
      <w:r>
        <w:t>к административному регламенту</w:t>
      </w:r>
    </w:p>
    <w:p w:rsidR="00DB5713" w:rsidRDefault="00DB5713">
      <w:pPr>
        <w:pStyle w:val="ConsPlusNormal"/>
        <w:jc w:val="right"/>
      </w:pPr>
      <w:r>
        <w:t>предоставления муниципальной услуги</w:t>
      </w:r>
    </w:p>
    <w:p w:rsidR="00DB5713" w:rsidRDefault="00DB5713">
      <w:pPr>
        <w:pStyle w:val="ConsPlusNormal"/>
        <w:jc w:val="right"/>
      </w:pPr>
      <w:r>
        <w:t>"Уведомительная регистрация трудового договора,</w:t>
      </w:r>
    </w:p>
    <w:p w:rsidR="00DB5713" w:rsidRDefault="00DB5713">
      <w:pPr>
        <w:pStyle w:val="ConsPlusNormal"/>
        <w:jc w:val="right"/>
      </w:pPr>
      <w:r>
        <w:t>заключаемого между работником и работодателем -</w:t>
      </w:r>
    </w:p>
    <w:p w:rsidR="00DB5713" w:rsidRDefault="00DB5713">
      <w:pPr>
        <w:pStyle w:val="ConsPlusNormal"/>
        <w:jc w:val="right"/>
      </w:pPr>
      <w:r>
        <w:t>физическим лицом, не являющимся индивидуальным</w:t>
      </w:r>
    </w:p>
    <w:p w:rsidR="00DB5713" w:rsidRDefault="00DB5713">
      <w:pPr>
        <w:pStyle w:val="ConsPlusNormal"/>
        <w:jc w:val="right"/>
      </w:pPr>
      <w:r>
        <w:t>предпринимателем, изменений в трудовой договор,</w:t>
      </w:r>
    </w:p>
    <w:p w:rsidR="00DB5713" w:rsidRDefault="00DB5713">
      <w:pPr>
        <w:pStyle w:val="ConsPlusNormal"/>
        <w:jc w:val="right"/>
      </w:pPr>
      <w:r>
        <w:t>факта прекращения трудового договора",</w:t>
      </w:r>
    </w:p>
    <w:p w:rsidR="00DB5713" w:rsidRDefault="00DB5713">
      <w:pPr>
        <w:pStyle w:val="ConsPlusNormal"/>
        <w:jc w:val="right"/>
      </w:pPr>
      <w:r>
        <w:t>утвержденному постановлением</w:t>
      </w:r>
    </w:p>
    <w:p w:rsidR="00DB5713" w:rsidRDefault="00DB5713">
      <w:pPr>
        <w:pStyle w:val="ConsPlusNormal"/>
        <w:jc w:val="right"/>
      </w:pPr>
      <w:r>
        <w:lastRenderedPageBreak/>
        <w:t>администрации города Покачи</w:t>
      </w:r>
    </w:p>
    <w:p w:rsidR="00DB5713" w:rsidRDefault="00DB5713">
      <w:pPr>
        <w:pStyle w:val="ConsPlusNormal"/>
        <w:jc w:val="right"/>
      </w:pPr>
      <w:r>
        <w:t>от 15.07.2024 N 704</w:t>
      </w:r>
    </w:p>
    <w:p w:rsidR="00DB5713" w:rsidRDefault="00DB5713">
      <w:pPr>
        <w:pStyle w:val="ConsPlusNormal"/>
      </w:pPr>
    </w:p>
    <w:p w:rsidR="00DB5713" w:rsidRDefault="00DB5713">
      <w:pPr>
        <w:pStyle w:val="ConsPlusNormal"/>
        <w:jc w:val="center"/>
      </w:pPr>
      <w:bookmarkStart w:id="10" w:name="P523"/>
      <w:bookmarkEnd w:id="10"/>
      <w:r>
        <w:t>Журнал регистрации трудовых договоров</w:t>
      </w:r>
    </w:p>
    <w:p w:rsidR="00DB5713" w:rsidRDefault="00DB5713">
      <w:pPr>
        <w:pStyle w:val="ConsPlusNormal"/>
      </w:pPr>
    </w:p>
    <w:p w:rsidR="00DB5713" w:rsidRDefault="00DB5713">
      <w:pPr>
        <w:pStyle w:val="ConsPlusNormal"/>
        <w:sectPr w:rsidR="00DB5713" w:rsidSect="00BA763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317"/>
        <w:gridCol w:w="1474"/>
        <w:gridCol w:w="1417"/>
        <w:gridCol w:w="1191"/>
        <w:gridCol w:w="1304"/>
        <w:gridCol w:w="1317"/>
        <w:gridCol w:w="1191"/>
        <w:gridCol w:w="1474"/>
      </w:tblGrid>
      <w:tr w:rsidR="00DB5713">
        <w:tc>
          <w:tcPr>
            <w:tcW w:w="624" w:type="dxa"/>
          </w:tcPr>
          <w:p w:rsidR="00DB5713" w:rsidRDefault="00DB5713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1317" w:type="dxa"/>
          </w:tcPr>
          <w:p w:rsidR="00DB5713" w:rsidRDefault="00DB5713">
            <w:pPr>
              <w:pStyle w:val="ConsPlusNormal"/>
              <w:jc w:val="center"/>
            </w:pPr>
            <w:r>
              <w:t>Дата регистрации трудового договора и его регистрационный номер</w:t>
            </w:r>
          </w:p>
        </w:tc>
        <w:tc>
          <w:tcPr>
            <w:tcW w:w="1474" w:type="dxa"/>
          </w:tcPr>
          <w:p w:rsidR="00DB5713" w:rsidRDefault="00DB5713">
            <w:pPr>
              <w:pStyle w:val="ConsPlusNormal"/>
              <w:jc w:val="center"/>
            </w:pPr>
            <w:r>
              <w:t>ФИО работодателя</w:t>
            </w:r>
          </w:p>
        </w:tc>
        <w:tc>
          <w:tcPr>
            <w:tcW w:w="1417" w:type="dxa"/>
          </w:tcPr>
          <w:p w:rsidR="00DB5713" w:rsidRDefault="00DB5713">
            <w:pPr>
              <w:pStyle w:val="ConsPlusNormal"/>
              <w:jc w:val="center"/>
            </w:pPr>
            <w:r>
              <w:t>ФИО работника</w:t>
            </w:r>
          </w:p>
        </w:tc>
        <w:tc>
          <w:tcPr>
            <w:tcW w:w="1191" w:type="dxa"/>
          </w:tcPr>
          <w:p w:rsidR="00DB5713" w:rsidRDefault="00DB5713">
            <w:pPr>
              <w:pStyle w:val="ConsPlusNormal"/>
              <w:jc w:val="center"/>
            </w:pPr>
            <w:r>
              <w:t>Дата начала действия договора</w:t>
            </w:r>
          </w:p>
        </w:tc>
        <w:tc>
          <w:tcPr>
            <w:tcW w:w="1304" w:type="dxa"/>
          </w:tcPr>
          <w:p w:rsidR="00DB5713" w:rsidRDefault="00DB5713">
            <w:pPr>
              <w:pStyle w:val="ConsPlusNormal"/>
              <w:jc w:val="center"/>
            </w:pPr>
            <w:r>
              <w:t>Срок действия договора (если заключен срочный трудовой договор)</w:t>
            </w:r>
          </w:p>
        </w:tc>
        <w:tc>
          <w:tcPr>
            <w:tcW w:w="1317" w:type="dxa"/>
          </w:tcPr>
          <w:p w:rsidR="00DB5713" w:rsidRDefault="00DB5713">
            <w:pPr>
              <w:pStyle w:val="ConsPlusNormal"/>
              <w:jc w:val="center"/>
            </w:pPr>
            <w:r>
              <w:t>Отметка о вносимых изменениях в трудовой договор</w:t>
            </w:r>
          </w:p>
        </w:tc>
        <w:tc>
          <w:tcPr>
            <w:tcW w:w="1191" w:type="dxa"/>
          </w:tcPr>
          <w:p w:rsidR="00DB5713" w:rsidRDefault="00DB5713">
            <w:pPr>
              <w:pStyle w:val="ConsPlusNormal"/>
              <w:jc w:val="center"/>
            </w:pPr>
            <w:r>
              <w:t>Дата регистрации расторжения трудового договора</w:t>
            </w:r>
          </w:p>
        </w:tc>
        <w:tc>
          <w:tcPr>
            <w:tcW w:w="1474" w:type="dxa"/>
          </w:tcPr>
          <w:p w:rsidR="00DB5713" w:rsidRDefault="00DB5713">
            <w:pPr>
              <w:pStyle w:val="ConsPlusNormal"/>
              <w:jc w:val="center"/>
            </w:pPr>
            <w:r>
              <w:t>Дата получения зарегистрированного трудового договора (изменений в трудовой договор), подпись получателя</w:t>
            </w:r>
          </w:p>
        </w:tc>
      </w:tr>
      <w:tr w:rsidR="00DB5713">
        <w:tc>
          <w:tcPr>
            <w:tcW w:w="624" w:type="dxa"/>
          </w:tcPr>
          <w:p w:rsidR="00DB5713" w:rsidRDefault="00DB571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17" w:type="dxa"/>
          </w:tcPr>
          <w:p w:rsidR="00DB5713" w:rsidRDefault="00DB571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</w:tcPr>
          <w:p w:rsidR="00DB5713" w:rsidRDefault="00DB571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</w:tcPr>
          <w:p w:rsidR="00DB5713" w:rsidRDefault="00DB571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91" w:type="dxa"/>
          </w:tcPr>
          <w:p w:rsidR="00DB5713" w:rsidRDefault="00DB571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</w:tcPr>
          <w:p w:rsidR="00DB5713" w:rsidRDefault="00DB571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17" w:type="dxa"/>
          </w:tcPr>
          <w:p w:rsidR="00DB5713" w:rsidRDefault="00DB571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91" w:type="dxa"/>
          </w:tcPr>
          <w:p w:rsidR="00DB5713" w:rsidRDefault="00DB571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74" w:type="dxa"/>
          </w:tcPr>
          <w:p w:rsidR="00DB5713" w:rsidRDefault="00DB5713">
            <w:pPr>
              <w:pStyle w:val="ConsPlusNormal"/>
              <w:jc w:val="center"/>
            </w:pPr>
            <w:r>
              <w:t>9</w:t>
            </w:r>
          </w:p>
        </w:tc>
      </w:tr>
      <w:tr w:rsidR="00DB5713">
        <w:tc>
          <w:tcPr>
            <w:tcW w:w="624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317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474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417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191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304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317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191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474" w:type="dxa"/>
          </w:tcPr>
          <w:p w:rsidR="00DB5713" w:rsidRDefault="00DB5713">
            <w:pPr>
              <w:pStyle w:val="ConsPlusNormal"/>
            </w:pPr>
          </w:p>
        </w:tc>
      </w:tr>
      <w:tr w:rsidR="00DB5713">
        <w:tc>
          <w:tcPr>
            <w:tcW w:w="624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317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474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417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191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304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317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191" w:type="dxa"/>
          </w:tcPr>
          <w:p w:rsidR="00DB5713" w:rsidRDefault="00DB5713">
            <w:pPr>
              <w:pStyle w:val="ConsPlusNormal"/>
            </w:pPr>
          </w:p>
        </w:tc>
        <w:tc>
          <w:tcPr>
            <w:tcW w:w="1474" w:type="dxa"/>
          </w:tcPr>
          <w:p w:rsidR="00DB5713" w:rsidRDefault="00DB5713">
            <w:pPr>
              <w:pStyle w:val="ConsPlusNormal"/>
            </w:pPr>
          </w:p>
        </w:tc>
      </w:tr>
    </w:tbl>
    <w:p w:rsidR="00DB5713" w:rsidRDefault="00DB5713">
      <w:pPr>
        <w:pStyle w:val="ConsPlusNormal"/>
        <w:sectPr w:rsidR="00DB5713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</w:pPr>
    </w:p>
    <w:p w:rsidR="00DB5713" w:rsidRDefault="00DB5713">
      <w:pPr>
        <w:pStyle w:val="ConsPlusNormal"/>
        <w:jc w:val="right"/>
        <w:outlineLvl w:val="1"/>
      </w:pPr>
      <w:r>
        <w:t>Приложение 5</w:t>
      </w:r>
    </w:p>
    <w:p w:rsidR="00DB5713" w:rsidRDefault="00DB5713">
      <w:pPr>
        <w:pStyle w:val="ConsPlusNormal"/>
        <w:jc w:val="right"/>
      </w:pPr>
      <w:r>
        <w:t>к административному регламенту</w:t>
      </w:r>
    </w:p>
    <w:p w:rsidR="00DB5713" w:rsidRDefault="00DB5713">
      <w:pPr>
        <w:pStyle w:val="ConsPlusNormal"/>
        <w:jc w:val="right"/>
      </w:pPr>
      <w:r>
        <w:t>предоставления муниципальной услуги</w:t>
      </w:r>
    </w:p>
    <w:p w:rsidR="00DB5713" w:rsidRDefault="00DB5713">
      <w:pPr>
        <w:pStyle w:val="ConsPlusNormal"/>
        <w:jc w:val="right"/>
      </w:pPr>
      <w:r>
        <w:t>"Уведомительная регистрация трудового договора,</w:t>
      </w:r>
    </w:p>
    <w:p w:rsidR="00DB5713" w:rsidRDefault="00DB5713">
      <w:pPr>
        <w:pStyle w:val="ConsPlusNormal"/>
        <w:jc w:val="right"/>
      </w:pPr>
      <w:r>
        <w:t>заключаемого между работником и работодателем -</w:t>
      </w:r>
    </w:p>
    <w:p w:rsidR="00DB5713" w:rsidRDefault="00DB5713">
      <w:pPr>
        <w:pStyle w:val="ConsPlusNormal"/>
        <w:jc w:val="right"/>
      </w:pPr>
      <w:r>
        <w:t>физическим лицом, не являющимся индивидуальным</w:t>
      </w:r>
    </w:p>
    <w:p w:rsidR="00DB5713" w:rsidRDefault="00DB5713">
      <w:pPr>
        <w:pStyle w:val="ConsPlusNormal"/>
        <w:jc w:val="right"/>
      </w:pPr>
      <w:r>
        <w:t>предпринимателем, изменений в трудовой договор,</w:t>
      </w:r>
    </w:p>
    <w:p w:rsidR="00DB5713" w:rsidRDefault="00DB5713">
      <w:pPr>
        <w:pStyle w:val="ConsPlusNormal"/>
        <w:jc w:val="right"/>
      </w:pPr>
      <w:r>
        <w:t>факта прекращения трудового договора",</w:t>
      </w:r>
    </w:p>
    <w:p w:rsidR="00DB5713" w:rsidRDefault="00DB5713">
      <w:pPr>
        <w:pStyle w:val="ConsPlusNormal"/>
        <w:jc w:val="right"/>
      </w:pPr>
      <w:r>
        <w:t>утвержденному постановлением</w:t>
      </w:r>
    </w:p>
    <w:p w:rsidR="00DB5713" w:rsidRDefault="00DB5713">
      <w:pPr>
        <w:pStyle w:val="ConsPlusNormal"/>
        <w:jc w:val="right"/>
      </w:pPr>
      <w:r>
        <w:t>администрации города Покачи</w:t>
      </w:r>
    </w:p>
    <w:p w:rsidR="00DB5713" w:rsidRDefault="00DB5713">
      <w:pPr>
        <w:pStyle w:val="ConsPlusNormal"/>
        <w:jc w:val="right"/>
      </w:pPr>
      <w:r>
        <w:t>от 15.07.2024 N 704</w:t>
      </w:r>
    </w:p>
    <w:p w:rsidR="00DB5713" w:rsidRDefault="00DB5713">
      <w:pPr>
        <w:pStyle w:val="ConsPlusNormal"/>
      </w:pPr>
    </w:p>
    <w:p w:rsidR="00DB5713" w:rsidRDefault="00DB5713">
      <w:pPr>
        <w:pStyle w:val="ConsPlusTitle"/>
        <w:jc w:val="center"/>
      </w:pPr>
      <w:r>
        <w:t>ШТАМПЫ</w:t>
      </w:r>
    </w:p>
    <w:p w:rsidR="00DB5713" w:rsidRDefault="00DB5713">
      <w:pPr>
        <w:pStyle w:val="ConsPlusTitle"/>
        <w:jc w:val="center"/>
      </w:pPr>
      <w:r>
        <w:t>ДЛЯ РЕГИСТРАЦИИ ТРУДОВОГО ДОГОВОРА, ЗАКЛЮЧАЕМОГО</w:t>
      </w:r>
    </w:p>
    <w:p w:rsidR="00DB5713" w:rsidRDefault="00DB5713">
      <w:pPr>
        <w:pStyle w:val="ConsPlusTitle"/>
        <w:jc w:val="center"/>
      </w:pPr>
      <w:r>
        <w:t>МЕЖДУ РАБОТНИКОМ И РАБОТОДАТЕЛЕМ - ФИЗИЧЕСКИМ ЛИЦОМ,</w:t>
      </w:r>
    </w:p>
    <w:p w:rsidR="00DB5713" w:rsidRDefault="00DB5713">
      <w:pPr>
        <w:pStyle w:val="ConsPlusTitle"/>
        <w:jc w:val="center"/>
      </w:pPr>
      <w:r>
        <w:t>НЕ ЯВЛЯЮЩИМСЯ ИНДИВИДУАЛЬНЫМ ПРЕДПРИНИМАТЕЛЕМ, ИЗМЕНЕНИЙ</w:t>
      </w:r>
    </w:p>
    <w:p w:rsidR="00DB5713" w:rsidRDefault="00DB5713">
      <w:pPr>
        <w:pStyle w:val="ConsPlusTitle"/>
        <w:jc w:val="center"/>
      </w:pPr>
      <w:r>
        <w:t>В ТРУДОВОЙ ДОГОВОР, ФАКТА ПРЕКРАЩЕНИЯ ТРУДОВОГО ДОГОВОРА</w:t>
      </w:r>
    </w:p>
    <w:p w:rsidR="00DB5713" w:rsidRDefault="00DB5713">
      <w:pPr>
        <w:pStyle w:val="ConsPlusNormal"/>
      </w:pPr>
    </w:p>
    <w:p w:rsidR="00DB5713" w:rsidRDefault="00DB5713">
      <w:pPr>
        <w:pStyle w:val="ConsPlusNormal"/>
        <w:jc w:val="center"/>
        <w:outlineLvl w:val="2"/>
      </w:pPr>
      <w:bookmarkStart w:id="11" w:name="P584"/>
      <w:bookmarkEnd w:id="11"/>
      <w:r>
        <w:t>1. Штамп для регистрации трудового договора</w:t>
      </w:r>
    </w:p>
    <w:p w:rsidR="00DB5713" w:rsidRDefault="00DB571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39"/>
        <w:gridCol w:w="3645"/>
      </w:tblGrid>
      <w:tr w:rsidR="00DB5713">
        <w:tc>
          <w:tcPr>
            <w:tcW w:w="5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5713" w:rsidRDefault="00DB5713">
            <w:pPr>
              <w:pStyle w:val="ConsPlusNormal"/>
              <w:jc w:val="center"/>
            </w:pPr>
            <w:r>
              <w:t>Трудовой договор зарегистрирован</w:t>
            </w:r>
          </w:p>
          <w:p w:rsidR="00DB5713" w:rsidRDefault="00DB5713">
            <w:pPr>
              <w:pStyle w:val="ConsPlusNormal"/>
              <w:jc w:val="center"/>
            </w:pPr>
            <w:r>
              <w:t>в контрольно-правовом управлении администрации</w:t>
            </w:r>
          </w:p>
          <w:p w:rsidR="00DB5713" w:rsidRDefault="00DB5713">
            <w:pPr>
              <w:pStyle w:val="ConsPlusNormal"/>
              <w:jc w:val="center"/>
            </w:pPr>
            <w:r>
              <w:t>города Покачи</w:t>
            </w:r>
          </w:p>
          <w:p w:rsidR="00DB5713" w:rsidRDefault="00DB5713">
            <w:pPr>
              <w:pStyle w:val="ConsPlusNormal"/>
            </w:pPr>
          </w:p>
          <w:p w:rsidR="00DB5713" w:rsidRDefault="00DB5713">
            <w:pPr>
              <w:pStyle w:val="ConsPlusNormal"/>
            </w:pPr>
            <w:r>
              <w:t>Регистрационный номер __________________________</w:t>
            </w:r>
          </w:p>
          <w:p w:rsidR="00DB5713" w:rsidRDefault="00DB5713">
            <w:pPr>
              <w:pStyle w:val="ConsPlusNormal"/>
            </w:pPr>
            <w:r>
              <w:t>"_____" _________________ 20___ г.</w:t>
            </w:r>
          </w:p>
          <w:p w:rsidR="00DB5713" w:rsidRDefault="00DB5713">
            <w:pPr>
              <w:pStyle w:val="ConsPlusNormal"/>
            </w:pPr>
            <w:r>
              <w:t>________________________________________________</w:t>
            </w:r>
          </w:p>
          <w:p w:rsidR="00DB5713" w:rsidRDefault="00DB5713">
            <w:pPr>
              <w:pStyle w:val="ConsPlusNormal"/>
              <w:jc w:val="center"/>
            </w:pPr>
            <w:r>
              <w:t>(должность)</w:t>
            </w:r>
          </w:p>
        </w:tc>
      </w:tr>
      <w:tr w:rsidR="00DB5713">
        <w:tc>
          <w:tcPr>
            <w:tcW w:w="2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DB5713" w:rsidRDefault="00DB5713">
            <w:pPr>
              <w:pStyle w:val="ConsPlusNormal"/>
            </w:pPr>
            <w:r>
              <w:t>_________________/</w:t>
            </w:r>
          </w:p>
          <w:p w:rsidR="00DB5713" w:rsidRDefault="00DB571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5713" w:rsidRDefault="00DB5713">
            <w:pPr>
              <w:pStyle w:val="ConsPlusNormal"/>
            </w:pPr>
            <w:r>
              <w:t>____________________________</w:t>
            </w:r>
          </w:p>
          <w:p w:rsidR="00DB5713" w:rsidRDefault="00DB5713">
            <w:pPr>
              <w:pStyle w:val="ConsPlusNormal"/>
              <w:jc w:val="center"/>
            </w:pPr>
            <w:r>
              <w:t>(фамилия, имя, отчество)</w:t>
            </w:r>
          </w:p>
        </w:tc>
      </w:tr>
    </w:tbl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jc w:val="center"/>
        <w:outlineLvl w:val="2"/>
      </w:pPr>
      <w:bookmarkStart w:id="12" w:name="P601"/>
      <w:bookmarkEnd w:id="12"/>
      <w:r>
        <w:t>2. Штамп для регистрации факта прекращения трудового</w:t>
      </w:r>
    </w:p>
    <w:p w:rsidR="00DB5713" w:rsidRDefault="00DB5713">
      <w:pPr>
        <w:pStyle w:val="ConsPlusNormal"/>
        <w:jc w:val="center"/>
      </w:pPr>
      <w:r>
        <w:t>договора</w:t>
      </w:r>
    </w:p>
    <w:p w:rsidR="00DB5713" w:rsidRDefault="00DB571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24"/>
        <w:gridCol w:w="3660"/>
      </w:tblGrid>
      <w:tr w:rsidR="00DB5713">
        <w:tc>
          <w:tcPr>
            <w:tcW w:w="5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B5713" w:rsidRDefault="00DB5713">
            <w:pPr>
              <w:pStyle w:val="ConsPlusNormal"/>
              <w:jc w:val="center"/>
            </w:pPr>
            <w:r>
              <w:t>Факт прекращения трудового договора</w:t>
            </w:r>
          </w:p>
          <w:p w:rsidR="00DB5713" w:rsidRDefault="00DB5713">
            <w:pPr>
              <w:pStyle w:val="ConsPlusNormal"/>
              <w:jc w:val="center"/>
            </w:pPr>
            <w:r>
              <w:t>зарегистрирован</w:t>
            </w:r>
          </w:p>
          <w:p w:rsidR="00DB5713" w:rsidRDefault="00DB5713">
            <w:pPr>
              <w:pStyle w:val="ConsPlusNormal"/>
              <w:jc w:val="center"/>
            </w:pPr>
            <w:r>
              <w:t>в контрольно-правовом управлении администрации</w:t>
            </w:r>
          </w:p>
          <w:p w:rsidR="00DB5713" w:rsidRDefault="00DB5713">
            <w:pPr>
              <w:pStyle w:val="ConsPlusNormal"/>
              <w:jc w:val="center"/>
            </w:pPr>
            <w:r>
              <w:t>города Покачи</w:t>
            </w:r>
          </w:p>
          <w:p w:rsidR="00DB5713" w:rsidRDefault="00DB5713">
            <w:pPr>
              <w:pStyle w:val="ConsPlusNormal"/>
            </w:pPr>
          </w:p>
          <w:p w:rsidR="00DB5713" w:rsidRDefault="00DB5713">
            <w:pPr>
              <w:pStyle w:val="ConsPlusNormal"/>
              <w:jc w:val="both"/>
            </w:pPr>
            <w:r>
              <w:t>Регистрационный номер __________________________</w:t>
            </w:r>
          </w:p>
          <w:p w:rsidR="00DB5713" w:rsidRDefault="00DB5713">
            <w:pPr>
              <w:pStyle w:val="ConsPlusNormal"/>
              <w:jc w:val="both"/>
            </w:pPr>
            <w:r>
              <w:t>"_____" _________________ 20___ г.</w:t>
            </w:r>
          </w:p>
          <w:p w:rsidR="00DB5713" w:rsidRDefault="00DB5713">
            <w:pPr>
              <w:pStyle w:val="ConsPlusNormal"/>
              <w:jc w:val="both"/>
            </w:pPr>
            <w:r>
              <w:t>________________________________________________</w:t>
            </w:r>
          </w:p>
          <w:p w:rsidR="00DB5713" w:rsidRDefault="00DB5713">
            <w:pPr>
              <w:pStyle w:val="ConsPlusNormal"/>
              <w:jc w:val="center"/>
            </w:pPr>
            <w:r>
              <w:t>(должность)</w:t>
            </w:r>
          </w:p>
        </w:tc>
      </w:tr>
      <w:tr w:rsidR="00DB5713"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DB5713" w:rsidRDefault="00DB5713">
            <w:pPr>
              <w:pStyle w:val="ConsPlusNormal"/>
              <w:jc w:val="both"/>
            </w:pPr>
            <w:r>
              <w:t>_________________/</w:t>
            </w:r>
          </w:p>
          <w:p w:rsidR="00DB5713" w:rsidRDefault="00DB5713">
            <w:pPr>
              <w:pStyle w:val="ConsPlusNormal"/>
              <w:jc w:val="center"/>
            </w:pPr>
            <w:r>
              <w:lastRenderedPageBreak/>
              <w:t>(подпись)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5713" w:rsidRDefault="00DB5713">
            <w:pPr>
              <w:pStyle w:val="ConsPlusNormal"/>
            </w:pPr>
            <w:r>
              <w:lastRenderedPageBreak/>
              <w:t>____________________________</w:t>
            </w:r>
          </w:p>
          <w:p w:rsidR="00DB5713" w:rsidRDefault="00DB5713">
            <w:pPr>
              <w:pStyle w:val="ConsPlusNormal"/>
              <w:jc w:val="center"/>
            </w:pPr>
            <w:r>
              <w:lastRenderedPageBreak/>
              <w:t>(фамилия, имя, отчество)</w:t>
            </w:r>
          </w:p>
        </w:tc>
      </w:tr>
    </w:tbl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ind w:firstLine="540"/>
        <w:jc w:val="both"/>
      </w:pPr>
    </w:p>
    <w:p w:rsidR="00DB5713" w:rsidRDefault="00DB571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E5C60" w:rsidRDefault="007E5C60">
      <w:bookmarkStart w:id="13" w:name="_GoBack"/>
      <w:bookmarkEnd w:id="13"/>
    </w:p>
    <w:sectPr w:rsidR="007E5C60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713"/>
    <w:rsid w:val="00272C10"/>
    <w:rsid w:val="007E5C60"/>
    <w:rsid w:val="00DB5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C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B571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B571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B571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B571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C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B571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B571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B571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B571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4996&amp;dst=27" TargetMode="External"/><Relationship Id="rId13" Type="http://schemas.openxmlformats.org/officeDocument/2006/relationships/hyperlink" Target="https://login.consultant.ru/link/?req=doc&amp;base=RLAW926&amp;n=216241" TargetMode="External"/><Relationship Id="rId18" Type="http://schemas.openxmlformats.org/officeDocument/2006/relationships/hyperlink" Target="https://login.consultant.ru/link/?req=doc&amp;base=LAW&amp;n=494996&amp;dst=38" TargetMode="External"/><Relationship Id="rId26" Type="http://schemas.openxmlformats.org/officeDocument/2006/relationships/hyperlink" Target="https://login.consultant.ru/link/?req=doc&amp;base=RLAW926&amp;n=282936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RLAW926&amp;n=316604&amp;dst=100008" TargetMode="External"/><Relationship Id="rId7" Type="http://schemas.openxmlformats.org/officeDocument/2006/relationships/hyperlink" Target="https://login.consultant.ru/link/?req=doc&amp;base=LAW&amp;n=493279&amp;dst=1126" TargetMode="External"/><Relationship Id="rId12" Type="http://schemas.openxmlformats.org/officeDocument/2006/relationships/hyperlink" Target="https://login.consultant.ru/link/?req=doc&amp;base=RLAW926&amp;n=243939" TargetMode="External"/><Relationship Id="rId17" Type="http://schemas.openxmlformats.org/officeDocument/2006/relationships/hyperlink" Target="https://login.consultant.ru/link/?req=doc&amp;base=RLAW926&amp;n=316604&amp;dst=100006" TargetMode="External"/><Relationship Id="rId25" Type="http://schemas.openxmlformats.org/officeDocument/2006/relationships/hyperlink" Target="https://login.consultant.ru/link/?req=doc&amp;base=LAW&amp;n=31179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LAW&amp;n=494996" TargetMode="External"/><Relationship Id="rId20" Type="http://schemas.openxmlformats.org/officeDocument/2006/relationships/hyperlink" Target="https://login.consultant.ru/link/?req=doc&amp;base=LAW&amp;n=494996&amp;dst=35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316604&amp;dst=100005" TargetMode="External"/><Relationship Id="rId11" Type="http://schemas.openxmlformats.org/officeDocument/2006/relationships/hyperlink" Target="https://login.consultant.ru/link/?req=doc&amp;base=RLAW926&amp;n=280723&amp;dst=100030" TargetMode="External"/><Relationship Id="rId24" Type="http://schemas.openxmlformats.org/officeDocument/2006/relationships/hyperlink" Target="https://login.consultant.ru/link/?req=doc&amp;base=LAW&amp;n=494996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926&amp;n=316604&amp;dst=100005" TargetMode="External"/><Relationship Id="rId23" Type="http://schemas.openxmlformats.org/officeDocument/2006/relationships/hyperlink" Target="https://login.consultant.ru/link/?req=doc&amp;base=RLAW926&amp;n=303311&amp;dst=100393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926&amp;n=284010&amp;dst=100006" TargetMode="External"/><Relationship Id="rId19" Type="http://schemas.openxmlformats.org/officeDocument/2006/relationships/hyperlink" Target="https://login.consultant.ru/link/?req=doc&amp;base=RLAW926&amp;n=278718&amp;dst=1000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94996&amp;dst=100094" TargetMode="External"/><Relationship Id="rId14" Type="http://schemas.openxmlformats.org/officeDocument/2006/relationships/hyperlink" Target="https://login.consultant.ru/link/?req=doc&amp;base=RLAW926&amp;n=243914" TargetMode="External"/><Relationship Id="rId22" Type="http://schemas.openxmlformats.org/officeDocument/2006/relationships/hyperlink" Target="https://login.consultant.ru/link/?req=doc&amp;base=LAW&amp;n=489344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8278</Words>
  <Characters>47185</Characters>
  <Application>Microsoft Office Word</Application>
  <DocSecurity>0</DocSecurity>
  <Lines>393</Lines>
  <Paragraphs>110</Paragraphs>
  <ScaleCrop>false</ScaleCrop>
  <Company/>
  <LinksUpToDate>false</LinksUpToDate>
  <CharactersWithSpaces>55353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Эконом-1</dc:creator>
  <cp:lastModifiedBy>Эконом-1</cp:lastModifiedBy>
  <cp:revision>1</cp:revision>
  <dcterms:created xsi:type="dcterms:W3CDTF">2025-02-12T06:02:00Z</dcterms:created>
  <dcterms:modified xsi:type="dcterms:W3CDTF">2025-02-12T06:02:00Z</dcterms:modified>
</cp:coreProperties>
</file>